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r w:rsidRPr="00636109">
        <w:rPr>
          <w:rFonts w:ascii="Arial" w:hAnsi="Arial" w:cs="Arial"/>
          <w:b/>
          <w:noProof/>
          <w:sz w:val="22"/>
          <w:szCs w:val="22"/>
        </w:rPr>
        <mc:AlternateContent>
          <mc:Choice Requires="wps">
            <w:drawing>
              <wp:anchor distT="0" distB="0" distL="114300" distR="114300" simplePos="0" relativeHeight="251659264" behindDoc="0" locked="0" layoutInCell="1" allowOverlap="1" wp14:anchorId="070D78BD" wp14:editId="2ADD9419">
                <wp:simplePos x="0" y="0"/>
                <wp:positionH relativeFrom="column">
                  <wp:posOffset>1943100</wp:posOffset>
                </wp:positionH>
                <wp:positionV relativeFrom="paragraph">
                  <wp:posOffset>80010</wp:posOffset>
                </wp:positionV>
                <wp:extent cx="1627505" cy="2224405"/>
                <wp:effectExtent l="5080" t="8890" r="5715"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224405"/>
                        </a:xfrm>
                        <a:prstGeom prst="rect">
                          <a:avLst/>
                        </a:prstGeom>
                        <a:solidFill>
                          <a:srgbClr val="FFFFFF"/>
                        </a:solidFill>
                        <a:ln w="9525">
                          <a:solidFill>
                            <a:srgbClr val="000000"/>
                          </a:solidFill>
                          <a:miter lim="800000"/>
                          <a:headEnd/>
                          <a:tailEnd/>
                        </a:ln>
                      </wps:spPr>
                      <wps:txbx>
                        <w:txbxContent>
                          <w:p w:rsidR="005A2DB8" w:rsidRDefault="005A2DB8" w:rsidP="005A2DB8">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rsidR="003E704B">
                              <w:fldChar w:fldCharType="begin"/>
                            </w:r>
                            <w:r w:rsidR="003E704B">
                              <w:instrText xml:space="preserve"> INCLUDEPICTURE  "http://www.pasapues.es/aragonesasi/escudos/escgrand.jpg" \* MERGEFORMATINET </w:instrText>
                            </w:r>
                            <w:r w:rsidR="003E704B">
                              <w:fldChar w:fldCharType="separate"/>
                            </w:r>
                            <w:r w:rsidR="002D3932">
                              <w:fldChar w:fldCharType="begin"/>
                            </w:r>
                            <w:r w:rsidR="002D3932">
                              <w:instrText xml:space="preserve"> INCLUDEPICTURE  "http://www.pasapues.es/aragonesasi/escudos/escgrand.jpg" \* MERGEFORMATINET </w:instrText>
                            </w:r>
                            <w:r w:rsidR="002D3932">
                              <w:fldChar w:fldCharType="separate"/>
                            </w:r>
                            <w:r w:rsidR="00FB0597">
                              <w:fldChar w:fldCharType="begin"/>
                            </w:r>
                            <w:r w:rsidR="00FB0597">
                              <w:instrText xml:space="preserve"> INCLUDEPICTURE  "http://www.pasapues.es/aragonesasi/escudos/escgrand.jpg" \* MERGEFORMATINET </w:instrText>
                            </w:r>
                            <w:r w:rsidR="00FB0597">
                              <w:fldChar w:fldCharType="separate"/>
                            </w:r>
                            <w:r w:rsidR="004B64BD">
                              <w:fldChar w:fldCharType="begin"/>
                            </w:r>
                            <w:r w:rsidR="004B64BD">
                              <w:instrText xml:space="preserve"> INCLUDEPICTURE  "http://www.pasapues.es/aragonesasi/escudos/escgrand.jpg" \* MERGEFORMATINET </w:instrText>
                            </w:r>
                            <w:r w:rsidR="004B64BD">
                              <w:fldChar w:fldCharType="separate"/>
                            </w:r>
                            <w:r w:rsidR="00D43ACA">
                              <w:fldChar w:fldCharType="begin"/>
                            </w:r>
                            <w:r w:rsidR="00D43ACA">
                              <w:instrText xml:space="preserve"> INCLUDEPICTURE  "http://www.pasapues.es/aragonesasi/escudos/escgrand.jpg" \* MERGEFORMATINET </w:instrText>
                            </w:r>
                            <w:r w:rsidR="00D43ACA">
                              <w:fldChar w:fldCharType="separate"/>
                            </w:r>
                            <w:r w:rsidR="00BE53A5">
                              <w:fldChar w:fldCharType="begin"/>
                            </w:r>
                            <w:r w:rsidR="00BE53A5">
                              <w:instrText xml:space="preserve"> </w:instrText>
                            </w:r>
                            <w:r w:rsidR="00BE53A5">
                              <w:instrText>INCLUDEPICTURE  "http://www.pasapues.es/aragonesasi/escud</w:instrText>
                            </w:r>
                            <w:r w:rsidR="00BE53A5">
                              <w:instrText>os/escgrand.jpg" \* MERGEFORMATINET</w:instrText>
                            </w:r>
                            <w:r w:rsidR="00BE53A5">
                              <w:instrText xml:space="preserve"> </w:instrText>
                            </w:r>
                            <w:r w:rsidR="00BE53A5">
                              <w:fldChar w:fldCharType="separate"/>
                            </w:r>
                            <w:r w:rsidR="00BE53A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sultado de imagen de escudo en color del gobierno de aragón" style="width:112.85pt;height:167.2pt">
                                  <v:imagedata r:id="rId9" r:href="rId10"/>
                                </v:shape>
                              </w:pict>
                            </w:r>
                            <w:r w:rsidR="00BE53A5">
                              <w:fldChar w:fldCharType="end"/>
                            </w:r>
                            <w:r w:rsidR="00D43ACA">
                              <w:fldChar w:fldCharType="end"/>
                            </w:r>
                            <w:r w:rsidR="004B64BD">
                              <w:fldChar w:fldCharType="end"/>
                            </w:r>
                            <w:r w:rsidR="00FB0597">
                              <w:fldChar w:fldCharType="end"/>
                            </w:r>
                            <w:r w:rsidR="002D3932">
                              <w:fldChar w:fldCharType="end"/>
                            </w:r>
                            <w:r w:rsidR="003E704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70D78BD" id="_x0000_t202" coordsize="21600,21600" o:spt="202" path="m,l,21600r21600,l21600,xe">
                <v:stroke joinstyle="miter"/>
                <v:path gradientshapeok="t" o:connecttype="rect"/>
              </v:shapetype>
              <v:shape id="Cuadro de texto 1" o:spid="_x0000_s1026" type="#_x0000_t202" style="position:absolute;left:0;text-align:left;margin-left:153pt;margin-top:6.3pt;width:128.15pt;height:175.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">
                <v:textbox style="mso-fit-shape-to-text:t">
                  <w:txbxContent>
                    <w:p w:rsidR="005A2DB8" w:rsidRDefault="005A2DB8" w:rsidP="005A2DB8">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fldChar w:fldCharType="begin"/>
                      </w:r>
                      <w:r>
                        <w:instrText xml:space="preserve"> INCLUDEPICTURE  "http://www.pasapues.es/aragonesasi/escudos/escgrand.jpg" \* MERGEFORMATINET </w:instrText>
                      </w:r>
                      <w:r>
                        <w:fldChar w:fldCharType="separate"/>
                      </w:r>
                      <w:r w:rsidR="003E704B">
                        <w:fldChar w:fldCharType="begin"/>
                      </w:r>
                      <w:r w:rsidR="003E704B">
                        <w:instrText xml:space="preserve"> INCLUDEPICTURE  "http://www.pasapues.es/aragonesasi/escudos/escgrand.jpg" \* MERGEFORMATINET </w:instrText>
                      </w:r>
                      <w:r w:rsidR="003E704B">
                        <w:fldChar w:fldCharType="separate"/>
                      </w:r>
                      <w:r w:rsidR="002D3932">
                        <w:fldChar w:fldCharType="begin"/>
                      </w:r>
                      <w:r w:rsidR="002D3932">
                        <w:instrText xml:space="preserve"> INCLUDEPICTURE  "http://www.pasapues.es/aragonesasi/escudos/escgrand.jpg" \* MERGEFORMATINET </w:instrText>
                      </w:r>
                      <w:r w:rsidR="002D3932">
                        <w:fldChar w:fldCharType="separate"/>
                      </w:r>
                      <w:r w:rsidR="00FB0597">
                        <w:fldChar w:fldCharType="begin"/>
                      </w:r>
                      <w:r w:rsidR="00FB0597">
                        <w:instrText xml:space="preserve"> </w:instrText>
                      </w:r>
                      <w:r w:rsidR="00FB0597">
                        <w:instrText>INCLUDEPICTURE  "http://www.pasapues.es/aragonesasi/escudos/escgrand.jpg" \* MERGEF</w:instrText>
                      </w:r>
                      <w:r w:rsidR="00FB0597">
                        <w:instrText>ORMATINET</w:instrText>
                      </w:r>
                      <w:r w:rsidR="00FB0597">
                        <w:instrText xml:space="preserve"> </w:instrText>
                      </w:r>
                      <w:r w:rsidR="00FB0597">
                        <w:fldChar w:fldCharType="separate"/>
                      </w:r>
                      <w:r w:rsidR="00FB0597">
                        <w:pict>
                          <v:shape id="_x0000_i1026" type="#_x0000_t75" alt="Resultado de imagen de escudo en color del gobierno de aragón" style="width:112.85pt;height:167.2pt">
                            <v:imagedata r:id="rId11" r:href="rId12"/>
                          </v:shape>
                        </w:pict>
                      </w:r>
                      <w:r w:rsidR="00FB0597">
                        <w:fldChar w:fldCharType="end"/>
                      </w:r>
                      <w:r w:rsidR="002D3932">
                        <w:fldChar w:fldCharType="end"/>
                      </w:r>
                      <w:r w:rsidR="003E704B">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center"/>
        <w:rPr>
          <w:rFonts w:ascii="Arial" w:hAnsi="Arial" w:cs="Arial"/>
          <w:b/>
          <w:sz w:val="22"/>
          <w:szCs w:val="22"/>
        </w:rPr>
      </w:pPr>
      <w:r w:rsidRPr="00636109">
        <w:rPr>
          <w:rFonts w:ascii="Arial" w:hAnsi="Arial" w:cs="Arial"/>
          <w:b/>
          <w:sz w:val="22"/>
          <w:szCs w:val="22"/>
        </w:rPr>
        <w:t xml:space="preserve">PROTOCOLO DE ACTUACIONES </w:t>
      </w:r>
    </w:p>
    <w:p w:rsidR="005A2DB8" w:rsidRPr="00636109" w:rsidRDefault="005A2DB8" w:rsidP="005A2DB8">
      <w:pPr>
        <w:jc w:val="center"/>
        <w:rPr>
          <w:rFonts w:ascii="Arial" w:hAnsi="Arial" w:cs="Arial"/>
          <w:b/>
          <w:sz w:val="22"/>
          <w:szCs w:val="22"/>
        </w:rPr>
      </w:pPr>
      <w:r w:rsidRPr="00636109">
        <w:rPr>
          <w:rFonts w:ascii="Arial" w:hAnsi="Arial" w:cs="Arial"/>
          <w:b/>
          <w:sz w:val="22"/>
          <w:szCs w:val="22"/>
        </w:rPr>
        <w:t>ENTRE EL DEPARTAMENTO DE EDUCACIÓN, CULTURA Y DEPORTE</w:t>
      </w:r>
    </w:p>
    <w:p w:rsidR="005A2DB8" w:rsidRPr="00636109" w:rsidRDefault="005A2DB8" w:rsidP="005A2DB8">
      <w:pPr>
        <w:jc w:val="center"/>
        <w:rPr>
          <w:rFonts w:ascii="Arial" w:hAnsi="Arial" w:cs="Arial"/>
          <w:b/>
          <w:sz w:val="22"/>
          <w:szCs w:val="22"/>
        </w:rPr>
      </w:pPr>
      <w:r w:rsidRPr="00636109">
        <w:rPr>
          <w:rFonts w:ascii="Arial" w:hAnsi="Arial" w:cs="Arial"/>
          <w:b/>
          <w:sz w:val="22"/>
          <w:szCs w:val="22"/>
        </w:rPr>
        <w:t xml:space="preserve">Y EL DEPARTAMENTO DE SANIDAD DEL GOBIERNO DE ARAGÓN </w:t>
      </w:r>
    </w:p>
    <w:p w:rsidR="005A2DB8" w:rsidRPr="00636109" w:rsidRDefault="005A2DB8" w:rsidP="005A2DB8">
      <w:pPr>
        <w:jc w:val="center"/>
        <w:rPr>
          <w:rFonts w:ascii="Arial" w:hAnsi="Arial" w:cs="Arial"/>
          <w:b/>
          <w:sz w:val="22"/>
          <w:szCs w:val="22"/>
        </w:rPr>
      </w:pPr>
      <w:r w:rsidRPr="00636109">
        <w:rPr>
          <w:rFonts w:ascii="Arial" w:hAnsi="Arial" w:cs="Arial"/>
          <w:b/>
          <w:sz w:val="22"/>
          <w:szCs w:val="22"/>
        </w:rPr>
        <w:t xml:space="preserve">PARA EL DESARROLLO DE ACCIONES CONJUNTAS </w:t>
      </w:r>
    </w:p>
    <w:p w:rsidR="005A2DB8" w:rsidRPr="00636109" w:rsidRDefault="005A2DB8" w:rsidP="005A2DB8">
      <w:pPr>
        <w:jc w:val="center"/>
        <w:rPr>
          <w:rFonts w:ascii="Arial" w:hAnsi="Arial" w:cs="Arial"/>
          <w:b/>
          <w:sz w:val="22"/>
          <w:szCs w:val="22"/>
        </w:rPr>
      </w:pPr>
      <w:r w:rsidRPr="00636109">
        <w:rPr>
          <w:rFonts w:ascii="Arial" w:hAnsi="Arial" w:cs="Arial"/>
          <w:b/>
          <w:sz w:val="22"/>
          <w:szCs w:val="22"/>
        </w:rPr>
        <w:t xml:space="preserve">PARA LA VIGILANCIA DEL COVID-19 </w:t>
      </w:r>
    </w:p>
    <w:p w:rsidR="005A2DB8" w:rsidRPr="00636109" w:rsidRDefault="005A2DB8" w:rsidP="005A2DB8">
      <w:pPr>
        <w:jc w:val="center"/>
        <w:rPr>
          <w:rFonts w:ascii="Arial" w:hAnsi="Arial" w:cs="Arial"/>
          <w:b/>
          <w:sz w:val="22"/>
          <w:szCs w:val="22"/>
        </w:rPr>
      </w:pPr>
      <w:r w:rsidRPr="00636109">
        <w:rPr>
          <w:rFonts w:ascii="Arial" w:hAnsi="Arial" w:cs="Arial"/>
          <w:b/>
          <w:sz w:val="22"/>
          <w:szCs w:val="22"/>
        </w:rPr>
        <w:t>EN LOS CENTROS DOCENTES SOSTENIDOS CON FONDOS PÚBLICOS DEL GOBIERNO DE ARAGÓN</w:t>
      </w: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b/>
          <w:sz w:val="22"/>
          <w:szCs w:val="22"/>
        </w:rPr>
      </w:pPr>
    </w:p>
    <w:p w:rsidR="005A2DB8" w:rsidRPr="00636109" w:rsidRDefault="005A2DB8" w:rsidP="005A2DB8">
      <w:pPr>
        <w:jc w:val="both"/>
        <w:rPr>
          <w:rFonts w:ascii="Arial" w:hAnsi="Arial" w:cs="Arial"/>
          <w:sz w:val="22"/>
          <w:szCs w:val="22"/>
        </w:rPr>
      </w:pPr>
    </w:p>
    <w:p w:rsidR="005A2DB8" w:rsidRPr="00636109" w:rsidRDefault="005A2DB8" w:rsidP="005A2DB8">
      <w:pPr>
        <w:jc w:val="both"/>
        <w:rPr>
          <w:rFonts w:ascii="Arial" w:hAnsi="Arial" w:cs="Arial"/>
          <w:sz w:val="22"/>
          <w:szCs w:val="22"/>
        </w:rPr>
      </w:pPr>
    </w:p>
    <w:p w:rsidR="005A2DB8" w:rsidRPr="00636109" w:rsidRDefault="005A2DB8" w:rsidP="005A2DB8">
      <w:pPr>
        <w:jc w:val="center"/>
        <w:rPr>
          <w:rFonts w:ascii="Arial" w:hAnsi="Arial" w:cs="Arial"/>
          <w:b/>
          <w:sz w:val="22"/>
          <w:szCs w:val="22"/>
        </w:rPr>
      </w:pPr>
    </w:p>
    <w:p w:rsidR="00CF3275" w:rsidRPr="00636109" w:rsidRDefault="0047347D">
      <w:pPr>
        <w:jc w:val="right"/>
        <w:rPr>
          <w:rFonts w:ascii="Arial" w:eastAsia="Arial" w:hAnsi="Arial" w:cs="Arial"/>
          <w:sz w:val="22"/>
          <w:szCs w:val="22"/>
        </w:rPr>
      </w:pPr>
      <w:r w:rsidRPr="00636109">
        <w:rPr>
          <w:rFonts w:ascii="Arial" w:eastAsia="Arial" w:hAnsi="Arial" w:cs="Arial"/>
          <w:sz w:val="22"/>
          <w:szCs w:val="22"/>
        </w:rPr>
        <w:t>En Zara</w:t>
      </w:r>
      <w:r w:rsidR="00F36F90" w:rsidRPr="00636109">
        <w:rPr>
          <w:rFonts w:ascii="Arial" w:eastAsia="Arial" w:hAnsi="Arial" w:cs="Arial"/>
          <w:sz w:val="22"/>
          <w:szCs w:val="22"/>
        </w:rPr>
        <w:t xml:space="preserve">goza, a </w:t>
      </w:r>
      <w:r w:rsidR="00763E17" w:rsidRPr="00636109">
        <w:rPr>
          <w:rFonts w:ascii="Arial" w:eastAsia="Arial" w:hAnsi="Arial" w:cs="Arial"/>
          <w:sz w:val="22"/>
          <w:szCs w:val="22"/>
        </w:rPr>
        <w:t>4</w:t>
      </w:r>
      <w:r w:rsidR="00F36F90" w:rsidRPr="00636109">
        <w:rPr>
          <w:rFonts w:ascii="Arial" w:eastAsia="Arial" w:hAnsi="Arial" w:cs="Arial"/>
          <w:sz w:val="22"/>
          <w:szCs w:val="22"/>
        </w:rPr>
        <w:t xml:space="preserve"> de septiembre de 2020</w:t>
      </w:r>
    </w:p>
    <w:p w:rsidR="00CF3275" w:rsidRPr="00636109" w:rsidRDefault="00CF3275">
      <w:pPr>
        <w:jc w:val="both"/>
        <w:rPr>
          <w:rFonts w:ascii="Arial" w:eastAsia="Arial" w:hAnsi="Arial" w:cs="Arial"/>
          <w:sz w:val="22"/>
          <w:szCs w:val="22"/>
        </w:rPr>
      </w:pPr>
    </w:p>
    <w:p w:rsidR="00CF3275" w:rsidRPr="00636109" w:rsidRDefault="00CF3275">
      <w:pPr>
        <w:jc w:val="center"/>
        <w:rPr>
          <w:rFonts w:ascii="Arial" w:eastAsia="Arial" w:hAnsi="Arial" w:cs="Arial"/>
          <w:b/>
          <w:sz w:val="22"/>
          <w:szCs w:val="22"/>
        </w:rPr>
      </w:pPr>
    </w:p>
    <w:p w:rsidR="00CF3275" w:rsidRPr="00636109" w:rsidRDefault="00CF3275">
      <w:pPr>
        <w:jc w:val="center"/>
        <w:rPr>
          <w:rFonts w:ascii="Arial" w:eastAsia="Arial" w:hAnsi="Arial" w:cs="Arial"/>
          <w:b/>
          <w:sz w:val="22"/>
          <w:szCs w:val="22"/>
        </w:rPr>
      </w:pPr>
    </w:p>
    <w:p w:rsidR="00CF3275" w:rsidRPr="00636109" w:rsidRDefault="00CF3275">
      <w:pPr>
        <w:jc w:val="center"/>
        <w:rPr>
          <w:rFonts w:ascii="Arial" w:eastAsia="Arial" w:hAnsi="Arial" w:cs="Arial"/>
          <w:b/>
          <w:sz w:val="22"/>
          <w:szCs w:val="22"/>
        </w:rPr>
      </w:pPr>
    </w:p>
    <w:p w:rsidR="00CF3275" w:rsidRPr="00636109" w:rsidRDefault="00CF3275">
      <w:pPr>
        <w:jc w:val="center"/>
        <w:rPr>
          <w:rFonts w:ascii="Arial" w:eastAsia="Arial" w:hAnsi="Arial" w:cs="Arial"/>
          <w:b/>
          <w:sz w:val="22"/>
          <w:szCs w:val="22"/>
        </w:rPr>
      </w:pPr>
    </w:p>
    <w:p w:rsidR="00E543E4" w:rsidRPr="00636109" w:rsidRDefault="00E543E4">
      <w:pPr>
        <w:spacing w:before="120" w:line="276" w:lineRule="auto"/>
        <w:jc w:val="both"/>
        <w:rPr>
          <w:rFonts w:ascii="Arial" w:eastAsia="Arial" w:hAnsi="Arial" w:cs="Arial"/>
          <w:b/>
          <w:color w:val="000000"/>
          <w:sz w:val="22"/>
          <w:szCs w:val="22"/>
        </w:rPr>
      </w:pPr>
      <w:r w:rsidRPr="00636109">
        <w:rPr>
          <w:rFonts w:ascii="Arial" w:eastAsia="Arial" w:hAnsi="Arial" w:cs="Arial"/>
          <w:b/>
          <w:color w:val="000000"/>
          <w:sz w:val="22"/>
          <w:szCs w:val="22"/>
        </w:rPr>
        <w:t>ANEXO I. SÍNTOMAS DE SOSPECHA DE INFECCIÓN POR COVID19</w:t>
      </w:r>
    </w:p>
    <w:p w:rsidR="00E543E4" w:rsidRPr="00636109" w:rsidRDefault="00E543E4">
      <w:pPr>
        <w:jc w:val="both"/>
        <w:rPr>
          <w:rFonts w:ascii="Arial" w:eastAsia="Arial" w:hAnsi="Arial" w:cs="Arial"/>
          <w:sz w:val="22"/>
          <w:szCs w:val="22"/>
        </w:rPr>
      </w:pPr>
    </w:p>
    <w:p w:rsidR="00E543E4" w:rsidRPr="00636109" w:rsidRDefault="00E543E4">
      <w:pPr>
        <w:spacing w:line="360" w:lineRule="auto"/>
        <w:jc w:val="both"/>
        <w:rPr>
          <w:rFonts w:ascii="Arial" w:eastAsia="Arial" w:hAnsi="Arial" w:cs="Arial"/>
          <w:sz w:val="22"/>
          <w:szCs w:val="22"/>
        </w:rPr>
      </w:pPr>
      <w:r w:rsidRPr="00636109">
        <w:rPr>
          <w:rFonts w:ascii="Arial" w:eastAsia="Arial" w:hAnsi="Arial" w:cs="Arial"/>
          <w:sz w:val="22"/>
          <w:szCs w:val="22"/>
        </w:rPr>
        <w:t>De acuerdo con lo que establece la Asociación Española de Pediatría de Atención Primaria</w:t>
      </w:r>
      <w:r w:rsidRPr="00636109">
        <w:rPr>
          <w:rFonts w:ascii="Arial" w:eastAsia="Arial" w:hAnsi="Arial" w:cs="Arial"/>
          <w:sz w:val="22"/>
          <w:szCs w:val="22"/>
          <w:vertAlign w:val="superscript"/>
        </w:rPr>
        <w:footnoteReference w:id="1"/>
      </w:r>
      <w:r w:rsidRPr="00636109">
        <w:rPr>
          <w:rFonts w:ascii="Arial" w:eastAsia="Arial" w:hAnsi="Arial" w:cs="Arial"/>
          <w:sz w:val="22"/>
          <w:szCs w:val="22"/>
        </w:rPr>
        <w:t>, la infección por coronavirus, además de fiebre, puede dar otros síntomas inespecíficos: dolor de garganta, malestar general, tos, diarrea o incluso ser asintomática. La ausencia de fiebre no asegura que el/la escolar no presente una infección por SARS-CoV-2.</w:t>
      </w:r>
    </w:p>
    <w:p w:rsidR="00E543E4" w:rsidRPr="00636109" w:rsidRDefault="00E543E4">
      <w:pPr>
        <w:spacing w:line="360" w:lineRule="auto"/>
        <w:jc w:val="both"/>
        <w:rPr>
          <w:rFonts w:ascii="Arial" w:eastAsia="Arial" w:hAnsi="Arial" w:cs="Arial"/>
          <w:sz w:val="22"/>
          <w:szCs w:val="22"/>
        </w:rPr>
      </w:pPr>
    </w:p>
    <w:p w:rsidR="00E543E4" w:rsidRPr="00636109" w:rsidRDefault="00E543E4">
      <w:pPr>
        <w:spacing w:line="360" w:lineRule="auto"/>
        <w:jc w:val="both"/>
        <w:rPr>
          <w:rFonts w:ascii="Arial" w:eastAsia="Arial" w:hAnsi="Arial" w:cs="Arial"/>
          <w:sz w:val="22"/>
          <w:szCs w:val="22"/>
        </w:rPr>
      </w:pPr>
      <w:r w:rsidRPr="00636109">
        <w:rPr>
          <w:rFonts w:ascii="Arial" w:eastAsia="Arial" w:hAnsi="Arial" w:cs="Arial"/>
          <w:sz w:val="22"/>
          <w:szCs w:val="22"/>
        </w:rPr>
        <w:t xml:space="preserve">Antes de llevar a un/una alumno/a al colegio, los padres verificarán que el estado de salud del niño/a es bueno y desde la tarde anterior </w:t>
      </w:r>
      <w:r w:rsidRPr="00636109">
        <w:rPr>
          <w:rFonts w:ascii="Arial" w:eastAsia="Arial" w:hAnsi="Arial" w:cs="Arial"/>
          <w:b/>
          <w:sz w:val="22"/>
          <w:szCs w:val="22"/>
        </w:rPr>
        <w:t>NO</w:t>
      </w:r>
      <w:r w:rsidRPr="00636109">
        <w:rPr>
          <w:rFonts w:ascii="Arial" w:eastAsia="Arial" w:hAnsi="Arial" w:cs="Arial"/>
          <w:sz w:val="22"/>
          <w:szCs w:val="22"/>
        </w:rPr>
        <w:t xml:space="preserve"> presenta alguno de los siguientes síntomas: </w:t>
      </w:r>
    </w:p>
    <w:p w:rsidR="00E543E4" w:rsidRPr="00636109" w:rsidRDefault="00E543E4">
      <w:pPr>
        <w:rPr>
          <w:rFonts w:ascii="Arial" w:eastAsia="Arial" w:hAnsi="Arial" w:cs="Arial"/>
          <w:sz w:val="22"/>
          <w:szCs w:val="22"/>
        </w:rPr>
      </w:pPr>
    </w:p>
    <w:p w:rsidR="00E543E4" w:rsidRPr="00636109" w:rsidRDefault="00E543E4" w:rsidP="00E543E4">
      <w:pPr>
        <w:numPr>
          <w:ilvl w:val="0"/>
          <w:numId w:val="6"/>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Fiebre (Temperatura mayor de 37,5</w:t>
      </w:r>
      <w:r w:rsidRPr="00636109">
        <w:rPr>
          <w:rFonts w:ascii="Arial" w:eastAsia="Arial" w:hAnsi="Arial" w:cs="Arial"/>
          <w:color w:val="000000"/>
          <w:sz w:val="22"/>
          <w:szCs w:val="22"/>
          <w:vertAlign w:val="superscript"/>
        </w:rPr>
        <w:t>o</w:t>
      </w:r>
      <w:r w:rsidRPr="00636109">
        <w:rPr>
          <w:rFonts w:ascii="Arial" w:eastAsia="Arial" w:hAnsi="Arial" w:cs="Arial"/>
          <w:color w:val="000000"/>
          <w:sz w:val="22"/>
          <w:szCs w:val="22"/>
        </w:rPr>
        <w:t>)</w:t>
      </w:r>
    </w:p>
    <w:p w:rsidR="00E543E4" w:rsidRPr="00636109" w:rsidRDefault="00E543E4" w:rsidP="00E543E4">
      <w:pPr>
        <w:numPr>
          <w:ilvl w:val="0"/>
          <w:numId w:val="6"/>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 xml:space="preserve">Otra sintomatología </w:t>
      </w:r>
    </w:p>
    <w:p w:rsidR="00E543E4" w:rsidRPr="00636109" w:rsidRDefault="00E543E4" w:rsidP="00E543E4">
      <w:pPr>
        <w:numPr>
          <w:ilvl w:val="0"/>
          <w:numId w:val="21"/>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Tos</w:t>
      </w:r>
    </w:p>
    <w:p w:rsidR="00E543E4" w:rsidRPr="00636109" w:rsidRDefault="00E543E4" w:rsidP="00E543E4">
      <w:pPr>
        <w:numPr>
          <w:ilvl w:val="0"/>
          <w:numId w:val="21"/>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 xml:space="preserve">Dolor de cabeza y/o de garganta </w:t>
      </w:r>
    </w:p>
    <w:p w:rsidR="00E543E4" w:rsidRPr="00636109" w:rsidRDefault="00E543E4" w:rsidP="00E543E4">
      <w:pPr>
        <w:numPr>
          <w:ilvl w:val="0"/>
          <w:numId w:val="21"/>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Malestar general</w:t>
      </w:r>
    </w:p>
    <w:p w:rsidR="00E543E4" w:rsidRPr="00636109" w:rsidRDefault="00E543E4" w:rsidP="00E543E4">
      <w:pPr>
        <w:numPr>
          <w:ilvl w:val="0"/>
          <w:numId w:val="21"/>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Vómitos</w:t>
      </w:r>
    </w:p>
    <w:p w:rsidR="00E543E4" w:rsidRPr="00636109" w:rsidRDefault="00E543E4" w:rsidP="00E543E4">
      <w:pPr>
        <w:numPr>
          <w:ilvl w:val="0"/>
          <w:numId w:val="21"/>
        </w:numPr>
        <w:pBdr>
          <w:top w:val="nil"/>
          <w:left w:val="nil"/>
          <w:bottom w:val="nil"/>
          <w:right w:val="nil"/>
          <w:between w:val="nil"/>
        </w:pBdr>
        <w:rPr>
          <w:rFonts w:ascii="Arial" w:eastAsia="Arial" w:hAnsi="Arial" w:cs="Arial"/>
          <w:color w:val="000000"/>
          <w:sz w:val="22"/>
          <w:szCs w:val="22"/>
        </w:rPr>
      </w:pPr>
      <w:r w:rsidRPr="00636109">
        <w:rPr>
          <w:rFonts w:ascii="Arial" w:eastAsia="Arial" w:hAnsi="Arial" w:cs="Arial"/>
          <w:color w:val="000000"/>
          <w:sz w:val="22"/>
          <w:szCs w:val="22"/>
        </w:rPr>
        <w:t xml:space="preserve">Diarrea </w:t>
      </w:r>
    </w:p>
    <w:p w:rsidR="00E543E4" w:rsidRPr="00636109" w:rsidRDefault="00E543E4">
      <w:pPr>
        <w:spacing w:after="160" w:line="360" w:lineRule="auto"/>
        <w:rPr>
          <w:rFonts w:ascii="Arial" w:eastAsia="Arial" w:hAnsi="Arial" w:cs="Arial"/>
          <w:b/>
          <w:color w:val="000000"/>
          <w:sz w:val="22"/>
          <w:szCs w:val="22"/>
        </w:rPr>
      </w:pPr>
      <w:r w:rsidRPr="00636109">
        <w:rPr>
          <w:sz w:val="22"/>
          <w:szCs w:val="22"/>
        </w:rPr>
        <w:br w:type="page"/>
      </w:r>
    </w:p>
    <w:p w:rsidR="00E543E4" w:rsidRPr="00636109" w:rsidRDefault="00E543E4">
      <w:pPr>
        <w:spacing w:before="120" w:line="276" w:lineRule="auto"/>
        <w:jc w:val="both"/>
        <w:rPr>
          <w:rFonts w:ascii="Arial" w:eastAsia="Arial" w:hAnsi="Arial" w:cs="Arial"/>
          <w:b/>
          <w:color w:val="000000"/>
          <w:sz w:val="22"/>
          <w:szCs w:val="22"/>
        </w:rPr>
      </w:pPr>
    </w:p>
    <w:p w:rsidR="00E543E4" w:rsidRPr="00636109" w:rsidRDefault="00E543E4">
      <w:pPr>
        <w:spacing w:line="276" w:lineRule="auto"/>
        <w:jc w:val="both"/>
        <w:rPr>
          <w:rFonts w:ascii="Arial" w:eastAsia="Arial" w:hAnsi="Arial" w:cs="Arial"/>
          <w:b/>
          <w:color w:val="000000"/>
          <w:sz w:val="22"/>
          <w:szCs w:val="22"/>
        </w:rPr>
      </w:pPr>
    </w:p>
    <w:p w:rsidR="00E543E4" w:rsidRPr="00636109" w:rsidRDefault="00E543E4">
      <w:pPr>
        <w:spacing w:line="276" w:lineRule="auto"/>
        <w:jc w:val="both"/>
        <w:rPr>
          <w:rFonts w:ascii="Arial" w:eastAsia="Arial" w:hAnsi="Arial" w:cs="Arial"/>
          <w:b/>
          <w:color w:val="000000"/>
          <w:sz w:val="22"/>
          <w:szCs w:val="22"/>
        </w:rPr>
      </w:pPr>
      <w:r w:rsidRPr="00636109">
        <w:rPr>
          <w:rFonts w:ascii="Arial" w:eastAsia="Arial" w:hAnsi="Arial" w:cs="Arial"/>
          <w:b/>
          <w:color w:val="000000"/>
          <w:sz w:val="22"/>
          <w:szCs w:val="22"/>
        </w:rPr>
        <w:t>ANEXO II. PROTOCOLO DE ACTUACIÓN ANTE SOSPECHA O CASOS CONFIRMADOS DE COVID-19 EN ALUMNADO Y PERSONAL DEL CENTRO.</w:t>
      </w:r>
    </w:p>
    <w:p w:rsidR="00E543E4" w:rsidRPr="00636109" w:rsidRDefault="00E543E4">
      <w:pPr>
        <w:spacing w:line="276" w:lineRule="auto"/>
        <w:ind w:left="720"/>
        <w:jc w:val="both"/>
        <w:rPr>
          <w:rFonts w:ascii="Arial" w:eastAsia="Arial" w:hAnsi="Arial" w:cs="Arial"/>
          <w:b/>
          <w:color w:val="000000"/>
          <w:sz w:val="22"/>
          <w:szCs w:val="22"/>
        </w:rPr>
      </w:pPr>
    </w:p>
    <w:p w:rsidR="00E543E4" w:rsidRPr="00636109" w:rsidRDefault="00E543E4">
      <w:pPr>
        <w:spacing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El COVID-19, tal y como dispone el Real Decreto-Ley 21/2020, de 9 de junio, de medidas urgentes de prevención, contención y coordinación para hacer frente a la crisis sanitaria ocasionada por el COVID-19, es una enfermedad de declaración obligatoria urgente, a efectos de lo previsto en el Real Decreto 2210/1995, de 28 de diciembre, por el que se crea la red nacional de vigilancia epidemiológica. </w:t>
      </w:r>
    </w:p>
    <w:p w:rsidR="00E543E4" w:rsidRPr="00636109" w:rsidRDefault="00E543E4">
      <w:pPr>
        <w:spacing w:before="120" w:after="120" w:line="276" w:lineRule="auto"/>
        <w:jc w:val="both"/>
        <w:rPr>
          <w:rFonts w:ascii="Arial" w:eastAsia="Arial" w:hAnsi="Arial" w:cs="Arial"/>
          <w:strike/>
          <w:color w:val="000000"/>
          <w:sz w:val="22"/>
          <w:szCs w:val="22"/>
        </w:rPr>
      </w:pPr>
      <w:r w:rsidRPr="00636109">
        <w:rPr>
          <w:rFonts w:ascii="Arial" w:eastAsia="Arial" w:hAnsi="Arial" w:cs="Arial"/>
          <w:color w:val="000000"/>
          <w:sz w:val="22"/>
          <w:szCs w:val="22"/>
        </w:rPr>
        <w:t>Para el control de la infección por COVID-19 es muy importante la detección precoz de los posibles casos, para detener su transmisión mediante el aislamiento y la cuarentena de los contactos estrechos. La organización por grupos estables de convivencia (GEC) es clave ante la aparición de un caso en un centro educativo para determinar la trazabilidad e identificar los contactos estrechos</w:t>
      </w:r>
      <w:r w:rsidRPr="00636109">
        <w:rPr>
          <w:rFonts w:ascii="Arial" w:eastAsia="Arial" w:hAnsi="Arial" w:cs="Arial"/>
          <w:strike/>
          <w:color w:val="000000"/>
          <w:sz w:val="22"/>
          <w:szCs w:val="22"/>
        </w:rPr>
        <w:t>.</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Los profesionales del centro de salud, así como los centros médicos privados son los responsables de la detección precoz de los posibles casos, indicar su aislamiento y realizar la búsqueda de contactos estrechos fuera del ámbito educativo. En caso de que la atención sanitaria se realice en consultas privadas, la búsqueda de contactos estrechos se realizará desde Vigilancia Epidemiológica. Corresponde a los servicios de salud pública, a través de vigilancia epidemiológica, tomar las medidas de control de un posible brote en un centro educativo. </w:t>
      </w:r>
    </w:p>
    <w:p w:rsidR="00E543E4" w:rsidRPr="00636109" w:rsidRDefault="00E543E4" w:rsidP="00E543E4">
      <w:pPr>
        <w:numPr>
          <w:ilvl w:val="0"/>
          <w:numId w:val="8"/>
        </w:numPr>
        <w:pBdr>
          <w:top w:val="nil"/>
          <w:left w:val="nil"/>
          <w:bottom w:val="nil"/>
          <w:right w:val="nil"/>
          <w:between w:val="nil"/>
        </w:pBdr>
        <w:spacing w:before="120" w:line="276" w:lineRule="auto"/>
        <w:ind w:right="356"/>
        <w:jc w:val="both"/>
        <w:rPr>
          <w:rFonts w:ascii="Arial" w:eastAsia="Arial" w:hAnsi="Arial" w:cs="Arial"/>
          <w:b/>
          <w:color w:val="000000"/>
          <w:sz w:val="22"/>
          <w:szCs w:val="22"/>
        </w:rPr>
      </w:pPr>
      <w:r w:rsidRPr="00636109">
        <w:rPr>
          <w:rFonts w:ascii="Arial" w:eastAsia="Arial" w:hAnsi="Arial" w:cs="Arial"/>
          <w:b/>
          <w:color w:val="000000"/>
          <w:sz w:val="22"/>
          <w:szCs w:val="22"/>
        </w:rPr>
        <w:t>DEFINICIONES</w:t>
      </w:r>
    </w:p>
    <w:p w:rsidR="00E543E4" w:rsidRPr="00636109" w:rsidRDefault="00E543E4" w:rsidP="00E543E4">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b/>
          <w:color w:val="000000"/>
          <w:sz w:val="22"/>
          <w:szCs w:val="22"/>
        </w:rPr>
        <w:t>Caso sospechoso</w:t>
      </w:r>
      <w:r w:rsidRPr="00636109">
        <w:rPr>
          <w:rFonts w:ascii="Arial" w:eastAsia="Arial" w:hAnsi="Arial" w:cs="Arial"/>
          <w:color w:val="000000"/>
          <w:sz w:val="22"/>
          <w:szCs w:val="22"/>
        </w:rPr>
        <w:t>: cualquier alumno</w:t>
      </w:r>
      <w:r w:rsidR="006839D2">
        <w:rPr>
          <w:rFonts w:ascii="Arial" w:eastAsia="Arial" w:hAnsi="Arial" w:cs="Arial"/>
          <w:color w:val="000000"/>
          <w:sz w:val="22"/>
          <w:szCs w:val="22"/>
        </w:rPr>
        <w:t>/a</w:t>
      </w:r>
      <w:r w:rsidRPr="00636109">
        <w:rPr>
          <w:rFonts w:ascii="Arial" w:eastAsia="Arial" w:hAnsi="Arial" w:cs="Arial"/>
          <w:color w:val="000000"/>
          <w:sz w:val="22"/>
          <w:szCs w:val="22"/>
        </w:rPr>
        <w:t xml:space="preserve"> o trabajador</w:t>
      </w:r>
      <w:r w:rsidR="006839D2">
        <w:rPr>
          <w:rFonts w:ascii="Arial" w:eastAsia="Arial" w:hAnsi="Arial" w:cs="Arial"/>
          <w:color w:val="000000"/>
          <w:sz w:val="22"/>
          <w:szCs w:val="22"/>
        </w:rPr>
        <w:t>/a</w:t>
      </w:r>
      <w:r w:rsidRPr="00636109">
        <w:rPr>
          <w:rFonts w:ascii="Arial" w:eastAsia="Arial" w:hAnsi="Arial" w:cs="Arial"/>
          <w:color w:val="000000"/>
          <w:sz w:val="22"/>
          <w:szCs w:val="22"/>
        </w:rPr>
        <w:t xml:space="preserve"> del centro con un cuadro clínico de infección respiratoria aguda de aparición súbita de cualquier gravedad que cursa, entre otros, con fiebre, tos o sensación de falta de aire. Otros síntomas como la </w:t>
      </w:r>
      <w:proofErr w:type="spellStart"/>
      <w:r w:rsidRPr="00636109">
        <w:rPr>
          <w:rFonts w:ascii="Arial" w:eastAsia="Arial" w:hAnsi="Arial" w:cs="Arial"/>
          <w:color w:val="000000"/>
          <w:sz w:val="22"/>
          <w:szCs w:val="22"/>
        </w:rPr>
        <w:t>odinofagia</w:t>
      </w:r>
      <w:proofErr w:type="spellEnd"/>
      <w:r w:rsidRPr="00636109">
        <w:rPr>
          <w:rFonts w:ascii="Arial" w:eastAsia="Arial" w:hAnsi="Arial" w:cs="Arial"/>
          <w:color w:val="000000"/>
          <w:sz w:val="22"/>
          <w:szCs w:val="22"/>
        </w:rPr>
        <w:t xml:space="preserve"> (dolor de garganta), anosmia (</w:t>
      </w:r>
      <w:r w:rsidRPr="00636109">
        <w:rPr>
          <w:rFonts w:ascii="Arial" w:eastAsia="Arial" w:hAnsi="Arial" w:cs="Arial"/>
          <w:sz w:val="22"/>
          <w:szCs w:val="22"/>
        </w:rPr>
        <w:t>pérdida del</w:t>
      </w:r>
      <w:r w:rsidRPr="00636109">
        <w:rPr>
          <w:rFonts w:ascii="Arial" w:eastAsia="Arial" w:hAnsi="Arial" w:cs="Arial"/>
          <w:color w:val="000000"/>
          <w:sz w:val="22"/>
          <w:szCs w:val="22"/>
        </w:rPr>
        <w:t xml:space="preserve"> olfato), </w:t>
      </w:r>
      <w:proofErr w:type="spellStart"/>
      <w:r w:rsidRPr="00636109">
        <w:rPr>
          <w:rFonts w:ascii="Arial" w:eastAsia="Arial" w:hAnsi="Arial" w:cs="Arial"/>
          <w:color w:val="000000"/>
          <w:sz w:val="22"/>
          <w:szCs w:val="22"/>
        </w:rPr>
        <w:t>ageusia</w:t>
      </w:r>
      <w:proofErr w:type="spellEnd"/>
      <w:r w:rsidRPr="00636109">
        <w:rPr>
          <w:rFonts w:ascii="Arial" w:eastAsia="Arial" w:hAnsi="Arial" w:cs="Arial"/>
          <w:color w:val="000000"/>
          <w:sz w:val="22"/>
          <w:szCs w:val="22"/>
        </w:rPr>
        <w:t xml:space="preserve"> (</w:t>
      </w:r>
      <w:r w:rsidRPr="00636109">
        <w:rPr>
          <w:rFonts w:ascii="Arial" w:eastAsia="Arial" w:hAnsi="Arial" w:cs="Arial"/>
          <w:sz w:val="22"/>
          <w:szCs w:val="22"/>
        </w:rPr>
        <w:t>pérdida</w:t>
      </w:r>
      <w:r w:rsidRPr="00636109">
        <w:rPr>
          <w:rFonts w:ascii="Arial" w:eastAsia="Arial" w:hAnsi="Arial" w:cs="Arial"/>
          <w:color w:val="000000"/>
          <w:sz w:val="22"/>
          <w:szCs w:val="22"/>
        </w:rPr>
        <w:t xml:space="preserve"> del gusto), dolores musculares, diarreas, dolor torácico o cefaleas, entre otros, pueden ser considerados también síntomas de sospecha de infección por SARS-CoV-2 según criterio clínico. Ver Anexo I que recoge criterios y síntomas de sospecha de infección por COVID19.</w:t>
      </w:r>
    </w:p>
    <w:p w:rsidR="00E543E4" w:rsidRPr="00636109" w:rsidRDefault="00E543E4">
      <w:pPr>
        <w:spacing w:line="276" w:lineRule="auto"/>
        <w:jc w:val="both"/>
        <w:rPr>
          <w:rFonts w:ascii="Arial" w:eastAsia="Arial" w:hAnsi="Arial" w:cs="Arial"/>
          <w:color w:val="000000"/>
          <w:sz w:val="22"/>
          <w:szCs w:val="22"/>
        </w:rPr>
      </w:pPr>
    </w:p>
    <w:p w:rsidR="00E543E4" w:rsidRPr="00636109" w:rsidRDefault="00E543E4" w:rsidP="00E543E4">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b/>
          <w:color w:val="000000"/>
          <w:sz w:val="22"/>
          <w:szCs w:val="22"/>
        </w:rPr>
        <w:t xml:space="preserve">Grupo estable de convivencia. </w:t>
      </w:r>
      <w:r w:rsidRPr="00636109">
        <w:rPr>
          <w:rFonts w:ascii="Arial" w:eastAsia="Arial" w:hAnsi="Arial" w:cs="Arial"/>
          <w:color w:val="000000"/>
          <w:sz w:val="22"/>
          <w:szCs w:val="22"/>
        </w:rPr>
        <w:t xml:space="preserve">Es aquel formado por el alumnado de una clase o grupo-aula y el equipo docente, para el que se organiza su actividad con el mayor aislamiento posible del resto de grupos del centro educativo. Sus miembros pueden socializar y jugar entre sí sin tener que mantener la distancia interpersonal de 1.5 metros de forma estricta. </w:t>
      </w:r>
    </w:p>
    <w:p w:rsidR="00E543E4" w:rsidRPr="00636109" w:rsidRDefault="00E543E4">
      <w:pPr>
        <w:spacing w:line="276" w:lineRule="auto"/>
        <w:jc w:val="both"/>
        <w:rPr>
          <w:rFonts w:ascii="Arial" w:eastAsia="Arial" w:hAnsi="Arial" w:cs="Arial"/>
          <w:b/>
          <w:color w:val="000000"/>
          <w:sz w:val="22"/>
          <w:szCs w:val="22"/>
        </w:rPr>
      </w:pPr>
    </w:p>
    <w:p w:rsidR="00E543E4" w:rsidRPr="00636109" w:rsidRDefault="00E543E4" w:rsidP="00E543E4">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b/>
          <w:color w:val="000000"/>
          <w:sz w:val="22"/>
          <w:szCs w:val="22"/>
        </w:rPr>
        <w:t>Contacto estrecho</w:t>
      </w:r>
      <w:r w:rsidRPr="00636109">
        <w:rPr>
          <w:rFonts w:ascii="Arial" w:eastAsia="Arial" w:hAnsi="Arial" w:cs="Arial"/>
          <w:b/>
          <w:color w:val="000000"/>
          <w:sz w:val="22"/>
          <w:szCs w:val="22"/>
          <w:vertAlign w:val="superscript"/>
        </w:rPr>
        <w:footnoteReference w:id="2"/>
      </w:r>
      <w:r w:rsidRPr="00636109">
        <w:rPr>
          <w:rFonts w:ascii="Arial" w:eastAsia="Arial" w:hAnsi="Arial" w:cs="Arial"/>
          <w:b/>
          <w:color w:val="000000"/>
          <w:sz w:val="22"/>
          <w:szCs w:val="22"/>
        </w:rPr>
        <w:t>.</w:t>
      </w:r>
      <w:r w:rsidRPr="00636109">
        <w:rPr>
          <w:rFonts w:ascii="Arial" w:eastAsia="Arial" w:hAnsi="Arial" w:cs="Arial"/>
          <w:color w:val="000000"/>
          <w:sz w:val="22"/>
          <w:szCs w:val="22"/>
        </w:rPr>
        <w:t xml:space="preserve"> En el entorno educativo, se considerará contacto estrecho de un caso confirmado:</w:t>
      </w:r>
    </w:p>
    <w:p w:rsidR="00E543E4" w:rsidRPr="00636109" w:rsidRDefault="00E543E4" w:rsidP="00E543E4">
      <w:pPr>
        <w:numPr>
          <w:ilvl w:val="0"/>
          <w:numId w:val="12"/>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Si el caso confirmado pertenece a un grupo estable de convivencia, se considerarán contactos estrechos a todas las personas pertenecientes al grupo.</w:t>
      </w:r>
    </w:p>
    <w:p w:rsidR="00E543E4" w:rsidRPr="00636109" w:rsidRDefault="00E543E4" w:rsidP="00E543E4">
      <w:pPr>
        <w:numPr>
          <w:ilvl w:val="0"/>
          <w:numId w:val="12"/>
        </w:numPr>
        <w:pBdr>
          <w:top w:val="nil"/>
          <w:left w:val="nil"/>
          <w:bottom w:val="nil"/>
          <w:right w:val="nil"/>
          <w:between w:val="nil"/>
        </w:pBdr>
        <w:spacing w:line="276" w:lineRule="auto"/>
        <w:jc w:val="both"/>
        <w:rPr>
          <w:rFonts w:ascii="Arial" w:eastAsia="Arial" w:hAnsi="Arial" w:cs="Arial"/>
          <w:sz w:val="22"/>
          <w:szCs w:val="22"/>
        </w:rPr>
      </w:pPr>
      <w:r w:rsidRPr="00636109">
        <w:rPr>
          <w:rFonts w:ascii="Arial" w:eastAsia="Arial" w:hAnsi="Arial" w:cs="Arial"/>
          <w:color w:val="000000"/>
          <w:sz w:val="22"/>
          <w:szCs w:val="22"/>
        </w:rPr>
        <w:lastRenderedPageBreak/>
        <w:t>Si el caso confirmado pertenece a una clase que no esté organizada como</w:t>
      </w:r>
      <w:r w:rsidRPr="00636109">
        <w:rPr>
          <w:rFonts w:ascii="Arial" w:eastAsia="Arial" w:hAnsi="Arial" w:cs="Arial"/>
          <w:b/>
          <w:color w:val="000000"/>
          <w:sz w:val="22"/>
          <w:szCs w:val="22"/>
        </w:rPr>
        <w:t xml:space="preserve"> </w:t>
      </w:r>
      <w:r w:rsidRPr="00636109">
        <w:rPr>
          <w:rFonts w:ascii="Arial" w:eastAsia="Arial" w:hAnsi="Arial" w:cs="Arial"/>
          <w:color w:val="000000"/>
          <w:sz w:val="22"/>
          <w:szCs w:val="22"/>
        </w:rPr>
        <w:t>grupo</w:t>
      </w:r>
      <w:r w:rsidRPr="00636109">
        <w:rPr>
          <w:rFonts w:ascii="Arial" w:eastAsia="Arial" w:hAnsi="Arial" w:cs="Arial"/>
          <w:b/>
          <w:color w:val="000000"/>
          <w:sz w:val="22"/>
          <w:szCs w:val="22"/>
        </w:rPr>
        <w:t xml:space="preserve"> </w:t>
      </w:r>
      <w:r w:rsidRPr="00636109">
        <w:rPr>
          <w:rFonts w:ascii="Arial" w:eastAsia="Arial" w:hAnsi="Arial" w:cs="Arial"/>
          <w:color w:val="000000"/>
          <w:sz w:val="22"/>
          <w:szCs w:val="22"/>
        </w:rPr>
        <w:t xml:space="preserve">estable de convivencia, se considerará contacto estrecho a cualquier alumno que haya compartido espacio con el caso confirmado a una distancia &lt;2 metros alrededor del caso, durante más de 15 minutos, sin haber utilizado la mascarilla. En el caso del alumnado entre 6-11 años no se considerará como criterio para la definición de contacto estrecho el uso de la mascarilla. </w:t>
      </w:r>
    </w:p>
    <w:p w:rsidR="00E543E4" w:rsidRPr="00636109" w:rsidRDefault="006839D2" w:rsidP="00E543E4">
      <w:pPr>
        <w:numPr>
          <w:ilvl w:val="0"/>
          <w:numId w:val="12"/>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color w:val="000000"/>
          <w:sz w:val="22"/>
          <w:szCs w:val="22"/>
        </w:rPr>
        <w:t>Las personas</w:t>
      </w:r>
      <w:r w:rsidR="00E543E4" w:rsidRPr="00636109">
        <w:rPr>
          <w:rFonts w:ascii="Arial" w:eastAsia="Arial" w:hAnsi="Arial" w:cs="Arial"/>
          <w:color w:val="000000"/>
          <w:sz w:val="22"/>
          <w:szCs w:val="22"/>
        </w:rPr>
        <w:t xml:space="preserve"> convivientes de los casos confirmados.</w:t>
      </w:r>
    </w:p>
    <w:p w:rsidR="00E543E4" w:rsidRPr="00636109" w:rsidRDefault="00E543E4" w:rsidP="00E543E4">
      <w:pPr>
        <w:numPr>
          <w:ilvl w:val="0"/>
          <w:numId w:val="12"/>
        </w:numPr>
        <w:pBdr>
          <w:top w:val="nil"/>
          <w:left w:val="nil"/>
          <w:bottom w:val="nil"/>
          <w:right w:val="nil"/>
          <w:between w:val="nil"/>
        </w:pBdr>
        <w:spacing w:after="200" w:line="276" w:lineRule="auto"/>
        <w:jc w:val="both"/>
        <w:rPr>
          <w:rFonts w:ascii="Arial" w:eastAsia="Arial" w:hAnsi="Arial" w:cs="Arial"/>
          <w:sz w:val="22"/>
          <w:szCs w:val="22"/>
        </w:rPr>
      </w:pPr>
      <w:r w:rsidRPr="00636109">
        <w:rPr>
          <w:rFonts w:ascii="Arial" w:eastAsia="Arial" w:hAnsi="Arial" w:cs="Arial"/>
          <w:color w:val="000000"/>
          <w:sz w:val="22"/>
          <w:szCs w:val="22"/>
        </w:rPr>
        <w:t xml:space="preserve">Cualquier profesional del centro educativo, </w:t>
      </w:r>
      <w:r w:rsidR="006839D2">
        <w:rPr>
          <w:rFonts w:ascii="Arial" w:eastAsia="Arial" w:hAnsi="Arial" w:cs="Arial"/>
          <w:color w:val="000000"/>
          <w:sz w:val="22"/>
          <w:szCs w:val="22"/>
        </w:rPr>
        <w:t>docente o no docente</w:t>
      </w:r>
      <w:r w:rsidRPr="00636109">
        <w:rPr>
          <w:rFonts w:ascii="Arial" w:eastAsia="Arial" w:hAnsi="Arial" w:cs="Arial"/>
          <w:color w:val="000000"/>
          <w:sz w:val="22"/>
          <w:szCs w:val="22"/>
        </w:rPr>
        <w:t>, que haya compartido espacio con un caso confirmado a una distancia &lt;2 metros del caso sin mascarilla durante más de 15 minutos.</w:t>
      </w:r>
    </w:p>
    <w:p w:rsidR="00E543E4" w:rsidRPr="00636109" w:rsidRDefault="00E543E4">
      <w:pPr>
        <w:spacing w:before="120" w:after="120" w:line="276" w:lineRule="auto"/>
        <w:ind w:left="708"/>
        <w:jc w:val="both"/>
        <w:rPr>
          <w:rFonts w:ascii="Arial" w:eastAsia="Arial" w:hAnsi="Arial" w:cs="Arial"/>
          <w:color w:val="000000"/>
          <w:sz w:val="22"/>
          <w:szCs w:val="22"/>
        </w:rPr>
      </w:pPr>
      <w:r w:rsidRPr="00636109">
        <w:rPr>
          <w:rFonts w:ascii="Arial" w:eastAsia="Arial" w:hAnsi="Arial" w:cs="Arial"/>
          <w:color w:val="000000"/>
          <w:sz w:val="22"/>
          <w:szCs w:val="22"/>
        </w:rPr>
        <w:t>El periodo a considerar será desde 2 días antes del inicio de síntomas del caso hasta el momento en el que el caso es aislado. En los casos asintomáticos confirmados por PCR, los contactos se buscarán desde 2 días antes de la fecha de diagnóstico.</w:t>
      </w:r>
    </w:p>
    <w:p w:rsidR="00E543E4" w:rsidRPr="00636109" w:rsidRDefault="00E543E4" w:rsidP="00E543E4">
      <w:pPr>
        <w:numPr>
          <w:ilvl w:val="0"/>
          <w:numId w:val="17"/>
        </w:numPr>
        <w:pBdr>
          <w:top w:val="nil"/>
          <w:left w:val="nil"/>
          <w:bottom w:val="nil"/>
          <w:right w:val="nil"/>
          <w:between w:val="nil"/>
        </w:pBdr>
        <w:spacing w:line="276" w:lineRule="auto"/>
        <w:jc w:val="both"/>
        <w:rPr>
          <w:rFonts w:ascii="Arial" w:eastAsia="Arial" w:hAnsi="Arial" w:cs="Arial"/>
          <w:b/>
          <w:color w:val="000000"/>
          <w:sz w:val="22"/>
          <w:szCs w:val="22"/>
        </w:rPr>
      </w:pPr>
      <w:r w:rsidRPr="00636109">
        <w:rPr>
          <w:rFonts w:ascii="Arial" w:eastAsia="Arial" w:hAnsi="Arial" w:cs="Arial"/>
          <w:color w:val="000000"/>
          <w:sz w:val="22"/>
          <w:szCs w:val="22"/>
        </w:rPr>
        <w:t>El</w:t>
      </w:r>
      <w:r w:rsidRPr="00636109">
        <w:rPr>
          <w:rFonts w:ascii="Arial" w:eastAsia="Arial" w:hAnsi="Arial" w:cs="Arial"/>
          <w:b/>
          <w:color w:val="000000"/>
          <w:sz w:val="22"/>
          <w:szCs w:val="22"/>
        </w:rPr>
        <w:t xml:space="preserve"> aislamiento </w:t>
      </w:r>
      <w:r w:rsidRPr="00636109">
        <w:rPr>
          <w:rFonts w:ascii="Arial" w:eastAsia="Arial" w:hAnsi="Arial" w:cs="Arial"/>
          <w:color w:val="000000"/>
          <w:sz w:val="22"/>
          <w:szCs w:val="22"/>
        </w:rPr>
        <w:t>se refiere a la separación de personas que son casos sospechosos o confirmados. Su objetivo es evitar el contagio a otras personas. El aislamiento se mantendrá hasta transcurridos al menos 10 días desde el inicio de los síntomas y siempre que los tres últimos no presenten síntomas o bien cuando se considere infección resuelta.</w:t>
      </w:r>
      <w:r w:rsidRPr="00636109">
        <w:rPr>
          <w:rFonts w:ascii="Arial" w:eastAsia="Arial" w:hAnsi="Arial" w:cs="Arial"/>
          <w:b/>
          <w:color w:val="000000"/>
          <w:sz w:val="22"/>
          <w:szCs w:val="22"/>
        </w:rPr>
        <w:t xml:space="preserve"> </w:t>
      </w:r>
    </w:p>
    <w:p w:rsidR="00E543E4" w:rsidRPr="00636109" w:rsidRDefault="00E543E4" w:rsidP="00E543E4">
      <w:pPr>
        <w:pBdr>
          <w:top w:val="nil"/>
          <w:left w:val="nil"/>
          <w:bottom w:val="nil"/>
          <w:right w:val="nil"/>
          <w:between w:val="nil"/>
        </w:pBdr>
        <w:spacing w:line="276" w:lineRule="auto"/>
        <w:ind w:left="720"/>
        <w:jc w:val="both"/>
        <w:rPr>
          <w:rFonts w:ascii="Arial" w:eastAsia="Arial" w:hAnsi="Arial" w:cs="Arial"/>
          <w:b/>
          <w:color w:val="000000"/>
          <w:sz w:val="22"/>
          <w:szCs w:val="22"/>
        </w:rPr>
      </w:pPr>
    </w:p>
    <w:p w:rsidR="00E543E4" w:rsidRPr="00636109" w:rsidRDefault="00E543E4" w:rsidP="00E543E4">
      <w:pPr>
        <w:numPr>
          <w:ilvl w:val="0"/>
          <w:numId w:val="17"/>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La </w:t>
      </w:r>
      <w:r w:rsidRPr="00636109">
        <w:rPr>
          <w:rFonts w:ascii="Arial" w:eastAsia="Arial" w:hAnsi="Arial" w:cs="Arial"/>
          <w:b/>
          <w:color w:val="000000"/>
          <w:sz w:val="22"/>
          <w:szCs w:val="22"/>
        </w:rPr>
        <w:t xml:space="preserve">cuarentena </w:t>
      </w:r>
      <w:r w:rsidRPr="00636109">
        <w:rPr>
          <w:rFonts w:ascii="Arial" w:eastAsia="Arial" w:hAnsi="Arial" w:cs="Arial"/>
          <w:color w:val="000000"/>
          <w:sz w:val="22"/>
          <w:szCs w:val="22"/>
        </w:rPr>
        <w:t>hace referencia a la separación de personas que han estado expuestas, pero todavía no presentan síntomas y deben realizar una monitorización de los mismos. En estos momentos el periodo de cuarentena se establece en 14 días desde el último contacto con el caso.</w:t>
      </w:r>
    </w:p>
    <w:p w:rsidR="00E543E4" w:rsidRPr="00636109" w:rsidRDefault="00E543E4">
      <w:pPr>
        <w:spacing w:before="120" w:after="120" w:line="276" w:lineRule="auto"/>
        <w:jc w:val="both"/>
        <w:rPr>
          <w:rFonts w:ascii="Arial" w:eastAsia="Arial" w:hAnsi="Arial" w:cs="Arial"/>
          <w:color w:val="000000"/>
          <w:sz w:val="22"/>
          <w:szCs w:val="22"/>
        </w:rPr>
      </w:pPr>
    </w:p>
    <w:p w:rsidR="00E543E4" w:rsidRPr="00636109" w:rsidRDefault="00E543E4" w:rsidP="00E543E4">
      <w:pPr>
        <w:numPr>
          <w:ilvl w:val="0"/>
          <w:numId w:val="8"/>
        </w:numPr>
        <w:pBdr>
          <w:top w:val="nil"/>
          <w:left w:val="nil"/>
          <w:bottom w:val="nil"/>
          <w:right w:val="nil"/>
          <w:between w:val="nil"/>
        </w:pBdr>
        <w:spacing w:before="120" w:after="120" w:line="276" w:lineRule="auto"/>
        <w:ind w:right="356"/>
        <w:jc w:val="both"/>
        <w:rPr>
          <w:rFonts w:ascii="Arial" w:eastAsia="Arial" w:hAnsi="Arial" w:cs="Arial"/>
          <w:b/>
          <w:color w:val="000000"/>
          <w:sz w:val="22"/>
          <w:szCs w:val="22"/>
        </w:rPr>
      </w:pPr>
      <w:r w:rsidRPr="00636109">
        <w:rPr>
          <w:rFonts w:ascii="Arial" w:eastAsia="Arial" w:hAnsi="Arial" w:cs="Arial"/>
          <w:b/>
          <w:color w:val="000000"/>
          <w:sz w:val="22"/>
          <w:szCs w:val="22"/>
        </w:rPr>
        <w:t>Alumnado.</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Es importante conocer si la ausencia de un</w:t>
      </w:r>
      <w:r w:rsidR="00D57E21">
        <w:rPr>
          <w:rFonts w:ascii="Arial" w:eastAsia="Arial" w:hAnsi="Arial" w:cs="Arial"/>
          <w:color w:val="000000"/>
          <w:sz w:val="22"/>
          <w:szCs w:val="22"/>
        </w:rPr>
        <w:t>/a</w:t>
      </w:r>
      <w:r w:rsidRPr="00636109">
        <w:rPr>
          <w:rFonts w:ascii="Arial" w:eastAsia="Arial" w:hAnsi="Arial" w:cs="Arial"/>
          <w:color w:val="000000"/>
          <w:sz w:val="22"/>
          <w:szCs w:val="22"/>
        </w:rPr>
        <w:t xml:space="preserve"> </w:t>
      </w:r>
      <w:r w:rsidR="00D57E21">
        <w:rPr>
          <w:rFonts w:ascii="Arial" w:eastAsia="Arial" w:hAnsi="Arial" w:cs="Arial"/>
          <w:color w:val="000000"/>
          <w:sz w:val="22"/>
          <w:szCs w:val="22"/>
        </w:rPr>
        <w:t>alumno/a</w:t>
      </w:r>
      <w:r w:rsidRPr="00636109">
        <w:rPr>
          <w:rFonts w:ascii="Arial" w:eastAsia="Arial" w:hAnsi="Arial" w:cs="Arial"/>
          <w:color w:val="000000"/>
          <w:sz w:val="22"/>
          <w:szCs w:val="22"/>
        </w:rPr>
        <w:t xml:space="preserve"> al centro educativo es debida a una infección por </w:t>
      </w:r>
      <w:r w:rsidR="00C85129">
        <w:rPr>
          <w:rFonts w:ascii="Arial" w:eastAsia="Arial" w:hAnsi="Arial" w:cs="Arial"/>
          <w:color w:val="000000"/>
          <w:sz w:val="22"/>
          <w:szCs w:val="22"/>
        </w:rPr>
        <w:t>COVID</w:t>
      </w:r>
      <w:r w:rsidRPr="00636109">
        <w:rPr>
          <w:rFonts w:ascii="Arial" w:eastAsia="Arial" w:hAnsi="Arial" w:cs="Arial"/>
          <w:color w:val="000000"/>
          <w:sz w:val="22"/>
          <w:szCs w:val="22"/>
        </w:rPr>
        <w:t>-19</w:t>
      </w:r>
      <w:r w:rsidR="000B4C11">
        <w:rPr>
          <w:rFonts w:ascii="Arial" w:eastAsia="Arial" w:hAnsi="Arial" w:cs="Arial"/>
          <w:color w:val="000000"/>
          <w:sz w:val="22"/>
          <w:szCs w:val="22"/>
        </w:rPr>
        <w:t>,</w:t>
      </w:r>
      <w:r w:rsidRPr="00636109">
        <w:rPr>
          <w:rFonts w:ascii="Arial" w:eastAsia="Arial" w:hAnsi="Arial" w:cs="Arial"/>
          <w:color w:val="000000"/>
          <w:sz w:val="22"/>
          <w:szCs w:val="22"/>
        </w:rPr>
        <w:t xml:space="preserve"> para actuar precozmente y controlar la diseminación de la enfermedad. No asistirán al centro aquellos estudiantes</w:t>
      </w:r>
      <w:r w:rsidR="000B4C11">
        <w:rPr>
          <w:rFonts w:ascii="Arial" w:eastAsia="Arial" w:hAnsi="Arial" w:cs="Arial"/>
          <w:color w:val="000000"/>
          <w:sz w:val="22"/>
          <w:szCs w:val="22"/>
        </w:rPr>
        <w:t xml:space="preserve"> </w:t>
      </w:r>
      <w:r w:rsidRPr="00636109">
        <w:rPr>
          <w:rFonts w:ascii="Arial" w:eastAsia="Arial" w:hAnsi="Arial" w:cs="Arial"/>
          <w:color w:val="000000"/>
          <w:sz w:val="22"/>
          <w:szCs w:val="22"/>
        </w:rPr>
        <w:t>que tengan síntomas compatibles con COVID-19, así como aquellos que se encuentren en aislamiento por diagnóstico de COVID-19, o en período de cuarentena domiciliaria por haber sido identificado como contacto estrecho.  Los padres/madres o tutores deben alertar a las autoridades escolares si alguien en su hogar ha sido diagnosticado con COVID-19 y mantener a su hijo</w:t>
      </w:r>
      <w:r w:rsidR="000B4C11">
        <w:rPr>
          <w:rFonts w:ascii="Arial" w:eastAsia="Arial" w:hAnsi="Arial" w:cs="Arial"/>
          <w:color w:val="000000"/>
          <w:sz w:val="22"/>
          <w:szCs w:val="22"/>
        </w:rPr>
        <w:t xml:space="preserve"> o hija</w:t>
      </w:r>
      <w:r w:rsidRPr="00636109">
        <w:rPr>
          <w:rFonts w:ascii="Arial" w:eastAsia="Arial" w:hAnsi="Arial" w:cs="Arial"/>
          <w:color w:val="000000"/>
          <w:sz w:val="22"/>
          <w:szCs w:val="22"/>
        </w:rPr>
        <w:t xml:space="preserve"> en casa por considerarse contacto estrecho. Se instará a las familias a seguir estas indicaciones e informar al centro educativo de esta situación. </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En caso de ausencia de alumnado sin comunicación previa de la familia el centro educativo se pondrá en contacto con la familia a efectos de conocer el motivo de la ausencia. Si no fuera posible la comunicación o en ausencia de respuesta a la misma, el centro educativo lo pondrá en conocimiento del </w:t>
      </w:r>
      <w:r w:rsidR="009612F9">
        <w:rPr>
          <w:rFonts w:ascii="Arial" w:eastAsia="Arial" w:hAnsi="Arial" w:cs="Arial"/>
          <w:color w:val="000000"/>
          <w:sz w:val="22"/>
          <w:szCs w:val="22"/>
        </w:rPr>
        <w:t>E</w:t>
      </w:r>
      <w:r w:rsidRPr="00636109">
        <w:rPr>
          <w:rFonts w:ascii="Arial" w:eastAsia="Arial" w:hAnsi="Arial" w:cs="Arial"/>
          <w:color w:val="000000"/>
          <w:sz w:val="22"/>
          <w:szCs w:val="22"/>
        </w:rPr>
        <w:t xml:space="preserve">quipo </w:t>
      </w:r>
      <w:proofErr w:type="spellStart"/>
      <w:r w:rsidR="009612F9">
        <w:rPr>
          <w:rFonts w:ascii="Arial" w:eastAsia="Arial" w:hAnsi="Arial" w:cs="Arial"/>
          <w:color w:val="000000"/>
          <w:sz w:val="22"/>
          <w:szCs w:val="22"/>
        </w:rPr>
        <w:t>Covid</w:t>
      </w:r>
      <w:proofErr w:type="spellEnd"/>
      <w:r w:rsidRPr="00636109">
        <w:rPr>
          <w:rFonts w:ascii="Arial" w:eastAsia="Arial" w:hAnsi="Arial" w:cs="Arial"/>
          <w:color w:val="000000"/>
          <w:sz w:val="22"/>
          <w:szCs w:val="22"/>
        </w:rPr>
        <w:t xml:space="preserve"> </w:t>
      </w:r>
      <w:r w:rsidR="009612F9">
        <w:rPr>
          <w:rFonts w:ascii="Arial" w:eastAsia="Arial" w:hAnsi="Arial" w:cs="Arial"/>
          <w:color w:val="000000"/>
          <w:sz w:val="22"/>
          <w:szCs w:val="22"/>
        </w:rPr>
        <w:t>educativo</w:t>
      </w:r>
      <w:r w:rsidRPr="00636109">
        <w:rPr>
          <w:rFonts w:ascii="Arial" w:eastAsia="Arial" w:hAnsi="Arial" w:cs="Arial"/>
          <w:color w:val="000000"/>
          <w:sz w:val="22"/>
          <w:szCs w:val="22"/>
        </w:rPr>
        <w:t xml:space="preserve">.  </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Hasta la obtención del resultado diagnóstico no se indicará ninguna acción sobre los contactos estrechos y la actividad docente continuará de forma normal.</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El alumnado que presenta condiciones de salud que les hacen más vulnerables para COVID-19 (como, por ejemplo, enfermedades cardiovasculares, diabetes, enfermedades pulmonares crónicas, cáncer, inmunodepresión o hipertensión arterial) podrá acudir al </w:t>
      </w:r>
      <w:r w:rsidRPr="00636109">
        <w:rPr>
          <w:rFonts w:ascii="Arial" w:eastAsia="Arial" w:hAnsi="Arial" w:cs="Arial"/>
          <w:color w:val="000000"/>
          <w:sz w:val="22"/>
          <w:szCs w:val="22"/>
        </w:rPr>
        <w:lastRenderedPageBreak/>
        <w:t>centro, siempre que su condición clínica esté controlada y lo permita, y manteniendo medidas de protección de forma rigurosa, salvo indicación médica de no asistir.</w:t>
      </w:r>
    </w:p>
    <w:p w:rsidR="00E543E4" w:rsidRPr="00636109" w:rsidRDefault="00E543E4">
      <w:pPr>
        <w:spacing w:before="120" w:after="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A continuación, se describen diferentes situaciones posibles</w:t>
      </w:r>
      <w:r w:rsidR="00E847E9">
        <w:rPr>
          <w:rFonts w:ascii="Arial" w:eastAsia="Arial" w:hAnsi="Arial" w:cs="Arial"/>
          <w:color w:val="000000"/>
          <w:sz w:val="22"/>
          <w:szCs w:val="22"/>
        </w:rPr>
        <w:t>:</w:t>
      </w:r>
    </w:p>
    <w:p w:rsidR="00E543E4" w:rsidRPr="00636109" w:rsidRDefault="00E543E4">
      <w:pPr>
        <w:spacing w:before="120" w:after="120" w:line="276" w:lineRule="auto"/>
        <w:jc w:val="both"/>
        <w:rPr>
          <w:rFonts w:ascii="Arial" w:eastAsia="Arial" w:hAnsi="Arial" w:cs="Arial"/>
          <w:b/>
          <w:color w:val="000000"/>
          <w:sz w:val="22"/>
          <w:szCs w:val="22"/>
          <w:u w:val="single"/>
        </w:rPr>
      </w:pPr>
      <w:r w:rsidRPr="00636109">
        <w:rPr>
          <w:rFonts w:ascii="Arial" w:eastAsia="Arial" w:hAnsi="Arial" w:cs="Arial"/>
          <w:b/>
          <w:color w:val="000000"/>
          <w:sz w:val="22"/>
          <w:szCs w:val="22"/>
          <w:u w:val="single"/>
        </w:rPr>
        <w:t>A. En caso de que un alumno/a presente síntomas estando fuera del centro</w:t>
      </w:r>
    </w:p>
    <w:p w:rsidR="00E543E4" w:rsidRPr="00636109" w:rsidRDefault="00E543E4" w:rsidP="00E543E4">
      <w:pPr>
        <w:numPr>
          <w:ilvl w:val="0"/>
          <w:numId w:val="13"/>
        </w:numPr>
        <w:pBdr>
          <w:top w:val="nil"/>
          <w:left w:val="nil"/>
          <w:bottom w:val="nil"/>
          <w:right w:val="nil"/>
          <w:between w:val="nil"/>
        </w:pBdr>
        <w:spacing w:before="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El alumno o alumna no debe acudir al centro (la familia habrá firmado el compromiso al respecto mediante una declaración responsable) y comunicará la circunstancia al centro educativo.</w:t>
      </w:r>
    </w:p>
    <w:p w:rsidR="00E543E4" w:rsidRPr="00636109" w:rsidRDefault="00E543E4" w:rsidP="00E543E4">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La familia debe contactar con su centro de salud/centro médico habitual para recibir las instrucciones correspondientes. Si el profesional sanitario considera que es un caso sospechoso de C</w:t>
      </w:r>
      <w:r w:rsidR="00C85129">
        <w:rPr>
          <w:rFonts w:ascii="Arial" w:eastAsia="Arial" w:hAnsi="Arial" w:cs="Arial"/>
          <w:color w:val="000000"/>
          <w:sz w:val="22"/>
          <w:szCs w:val="22"/>
        </w:rPr>
        <w:t>OVID-</w:t>
      </w:r>
      <w:r w:rsidRPr="00636109">
        <w:rPr>
          <w:rFonts w:ascii="Arial" w:eastAsia="Arial" w:hAnsi="Arial" w:cs="Arial"/>
          <w:color w:val="000000"/>
          <w:sz w:val="22"/>
          <w:szCs w:val="22"/>
        </w:rPr>
        <w:t>19 se le realizará PCR e indicará aislamiento domiciliario a la espera del resultado. Se insistirá en que el niño no puede volver al colegio hasta que se haya descartado el diagnóstico de COVID-19.</w:t>
      </w:r>
    </w:p>
    <w:p w:rsidR="00E543E4" w:rsidRPr="00636109" w:rsidRDefault="00E543E4" w:rsidP="00E543E4">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sz w:val="22"/>
          <w:szCs w:val="22"/>
        </w:rPr>
        <w:t xml:space="preserve">En caso de que el resultado de la prueba diagnóstica sea positivo, Salud Pública se comunicará con el centro educativo identificando las medidas a llevar a cabo e informará de la incidencia al Equipo </w:t>
      </w:r>
      <w:proofErr w:type="spellStart"/>
      <w:r w:rsidRPr="00636109">
        <w:rPr>
          <w:rFonts w:ascii="Arial" w:eastAsia="Arial" w:hAnsi="Arial" w:cs="Arial"/>
          <w:sz w:val="22"/>
          <w:szCs w:val="22"/>
        </w:rPr>
        <w:t>Covid</w:t>
      </w:r>
      <w:proofErr w:type="spellEnd"/>
      <w:r w:rsidRPr="00636109">
        <w:rPr>
          <w:rFonts w:ascii="Arial" w:eastAsia="Arial" w:hAnsi="Arial" w:cs="Arial"/>
          <w:sz w:val="22"/>
          <w:szCs w:val="22"/>
        </w:rPr>
        <w:t xml:space="preserve"> educativo.</w:t>
      </w:r>
    </w:p>
    <w:p w:rsidR="00E543E4" w:rsidRPr="00636109" w:rsidRDefault="00E543E4" w:rsidP="00E543E4">
      <w:pPr>
        <w:numPr>
          <w:ilvl w:val="0"/>
          <w:numId w:val="13"/>
        </w:numPr>
        <w:spacing w:line="276" w:lineRule="auto"/>
        <w:jc w:val="both"/>
        <w:rPr>
          <w:rFonts w:ascii="Arial" w:eastAsia="Arial" w:hAnsi="Arial" w:cs="Arial"/>
          <w:color w:val="000000"/>
          <w:sz w:val="22"/>
          <w:szCs w:val="22"/>
        </w:rPr>
      </w:pPr>
      <w:r w:rsidRPr="00636109">
        <w:rPr>
          <w:rFonts w:ascii="Arial" w:eastAsia="Arial" w:hAnsi="Arial" w:cs="Arial"/>
          <w:sz w:val="22"/>
          <w:szCs w:val="22"/>
        </w:rPr>
        <w:t xml:space="preserve">Si la prueba diagnóstica resulta negativa, el </w:t>
      </w:r>
      <w:r w:rsidR="00D57E21">
        <w:rPr>
          <w:rFonts w:ascii="Arial" w:eastAsia="Arial" w:hAnsi="Arial" w:cs="Arial"/>
          <w:sz w:val="22"/>
          <w:szCs w:val="22"/>
        </w:rPr>
        <w:t>alumno/a</w:t>
      </w:r>
      <w:r w:rsidRPr="00636109">
        <w:rPr>
          <w:rFonts w:ascii="Arial" w:eastAsia="Arial" w:hAnsi="Arial" w:cs="Arial"/>
          <w:sz w:val="22"/>
          <w:szCs w:val="22"/>
        </w:rPr>
        <w:t xml:space="preserve"> podrá volver al colegio tras permanecer 24 horas sin fiebre ni otros síntomas, siempre siguiendo las recomendaciones de su pediatra o médico de familia de referencia. L</w:t>
      </w:r>
      <w:r w:rsidR="00D57E21">
        <w:rPr>
          <w:rFonts w:ascii="Arial" w:eastAsia="Arial" w:hAnsi="Arial" w:cs="Arial"/>
          <w:sz w:val="22"/>
          <w:szCs w:val="22"/>
        </w:rPr>
        <w:t>a</w:t>
      </w:r>
      <w:r w:rsidRPr="00636109">
        <w:rPr>
          <w:rFonts w:ascii="Arial" w:eastAsia="Arial" w:hAnsi="Arial" w:cs="Arial"/>
          <w:sz w:val="22"/>
          <w:szCs w:val="22"/>
        </w:rPr>
        <w:t xml:space="preserve">s </w:t>
      </w:r>
      <w:r w:rsidR="00D57E21">
        <w:rPr>
          <w:rFonts w:ascii="Arial" w:eastAsia="Arial" w:hAnsi="Arial" w:cs="Arial"/>
          <w:sz w:val="22"/>
          <w:szCs w:val="22"/>
        </w:rPr>
        <w:t>madres/</w:t>
      </w:r>
      <w:r w:rsidRPr="00636109">
        <w:rPr>
          <w:rFonts w:ascii="Arial" w:eastAsia="Arial" w:hAnsi="Arial" w:cs="Arial"/>
          <w:sz w:val="22"/>
          <w:szCs w:val="22"/>
        </w:rPr>
        <w:t>padres o tutores legal</w:t>
      </w:r>
      <w:r w:rsidRPr="00636109">
        <w:rPr>
          <w:rFonts w:ascii="Arial" w:eastAsia="Arial" w:hAnsi="Arial" w:cs="Arial"/>
          <w:color w:val="000000"/>
          <w:sz w:val="22"/>
          <w:szCs w:val="22"/>
        </w:rPr>
        <w:t>es pueden informar al centro educativo sobre cuándo se reincorporará el alumno</w:t>
      </w:r>
      <w:r w:rsidR="00D57E21">
        <w:rPr>
          <w:rFonts w:ascii="Arial" w:eastAsia="Arial" w:hAnsi="Arial" w:cs="Arial"/>
          <w:color w:val="000000"/>
          <w:sz w:val="22"/>
          <w:szCs w:val="22"/>
        </w:rPr>
        <w:t>/a</w:t>
      </w:r>
      <w:r w:rsidRPr="00636109">
        <w:rPr>
          <w:rFonts w:ascii="Arial" w:eastAsia="Arial" w:hAnsi="Arial" w:cs="Arial"/>
          <w:color w:val="000000"/>
          <w:sz w:val="22"/>
          <w:szCs w:val="22"/>
        </w:rPr>
        <w:t xml:space="preserve">. </w:t>
      </w:r>
    </w:p>
    <w:p w:rsidR="00E543E4" w:rsidRPr="00636109" w:rsidRDefault="00E543E4">
      <w:pPr>
        <w:spacing w:after="120" w:line="276" w:lineRule="auto"/>
        <w:jc w:val="both"/>
        <w:rPr>
          <w:rFonts w:ascii="Arial" w:eastAsia="Arial" w:hAnsi="Arial" w:cs="Arial"/>
          <w:sz w:val="22"/>
          <w:szCs w:val="22"/>
        </w:rPr>
      </w:pPr>
    </w:p>
    <w:p w:rsidR="00E543E4" w:rsidRPr="00636109" w:rsidRDefault="00E543E4">
      <w:pPr>
        <w:spacing w:after="120" w:line="276" w:lineRule="auto"/>
        <w:jc w:val="both"/>
        <w:rPr>
          <w:rFonts w:ascii="Arial" w:eastAsia="Arial" w:hAnsi="Arial" w:cs="Arial"/>
          <w:b/>
          <w:color w:val="000000"/>
          <w:sz w:val="22"/>
          <w:szCs w:val="22"/>
          <w:u w:val="single"/>
        </w:rPr>
      </w:pPr>
      <w:r w:rsidRPr="00636109">
        <w:rPr>
          <w:rFonts w:ascii="Arial" w:eastAsia="Arial" w:hAnsi="Arial" w:cs="Arial"/>
          <w:b/>
          <w:color w:val="000000"/>
          <w:sz w:val="22"/>
          <w:szCs w:val="22"/>
          <w:u w:val="single"/>
        </w:rPr>
        <w:t>B. En caso de que un alumno/a presente uno o varios síntomas en el centro educativo.</w:t>
      </w:r>
    </w:p>
    <w:p w:rsidR="00E543E4" w:rsidRPr="00636109" w:rsidRDefault="00E543E4" w:rsidP="00E543E4">
      <w:pPr>
        <w:numPr>
          <w:ilvl w:val="0"/>
          <w:numId w:val="16"/>
        </w:numPr>
        <w:spacing w:before="120"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Aislamiento inmediato - con mascarilla quirúrgica para niños o niñas a partir de seis años </w:t>
      </w:r>
      <w:r w:rsidR="000C05C3">
        <w:rPr>
          <w:rFonts w:ascii="Arial" w:eastAsia="Arial" w:hAnsi="Arial" w:cs="Arial"/>
          <w:color w:val="000000"/>
          <w:sz w:val="22"/>
          <w:szCs w:val="22"/>
        </w:rPr>
        <w:t>–</w:t>
      </w:r>
      <w:r w:rsidRPr="00636109">
        <w:rPr>
          <w:rFonts w:ascii="Arial" w:eastAsia="Arial" w:hAnsi="Arial" w:cs="Arial"/>
          <w:color w:val="000000"/>
          <w:sz w:val="22"/>
          <w:szCs w:val="22"/>
        </w:rPr>
        <w:t xml:space="preserve"> </w:t>
      </w:r>
      <w:r w:rsidR="000C05C3">
        <w:rPr>
          <w:rFonts w:ascii="Arial" w:eastAsia="Arial" w:hAnsi="Arial" w:cs="Arial"/>
          <w:color w:val="000000"/>
          <w:sz w:val="22"/>
          <w:szCs w:val="22"/>
        </w:rPr>
        <w:t>en e</w:t>
      </w:r>
      <w:r w:rsidRPr="00636109">
        <w:rPr>
          <w:rFonts w:ascii="Arial" w:eastAsia="Arial" w:hAnsi="Arial" w:cs="Arial"/>
          <w:color w:val="000000"/>
          <w:sz w:val="22"/>
          <w:szCs w:val="22"/>
        </w:rPr>
        <w:t xml:space="preserve">l espacio reservado para esta situación.  Dicho espacio deberá ser una habitación que pueda ser bien ventilada y disponer de papelera de pedal con bolsa y tapa. Allí se le observará a la espera de que pueda volver a casa. </w:t>
      </w:r>
    </w:p>
    <w:p w:rsidR="00E543E4" w:rsidRPr="00636109" w:rsidRDefault="00E543E4">
      <w:pPr>
        <w:spacing w:after="120" w:line="276" w:lineRule="auto"/>
        <w:ind w:left="360"/>
        <w:jc w:val="both"/>
        <w:rPr>
          <w:rFonts w:ascii="Arial" w:eastAsia="Arial" w:hAnsi="Arial" w:cs="Arial"/>
          <w:color w:val="000000"/>
          <w:sz w:val="22"/>
          <w:szCs w:val="22"/>
        </w:rPr>
      </w:pPr>
      <w:r w:rsidRPr="00636109">
        <w:rPr>
          <w:rFonts w:ascii="Arial" w:eastAsia="Arial" w:hAnsi="Arial" w:cs="Arial"/>
          <w:color w:val="000000"/>
          <w:sz w:val="22"/>
          <w:szCs w:val="22"/>
        </w:rPr>
        <w:t xml:space="preserve">La persona que acompañe al alumno/a deberá llevar el equipo de protección individual adecuado: </w:t>
      </w:r>
    </w:p>
    <w:p w:rsidR="00E543E4" w:rsidRPr="00636109" w:rsidRDefault="00E543E4" w:rsidP="00E543E4">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Mascarilla higiénica o quirúrgica, si el/la alumno/a con síntomas la lleva.</w:t>
      </w:r>
    </w:p>
    <w:p w:rsidR="00E543E4" w:rsidRPr="00636109" w:rsidRDefault="00E543E4" w:rsidP="00E543E4">
      <w:pPr>
        <w:numPr>
          <w:ilvl w:val="0"/>
          <w:numId w:val="18"/>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Mascarilla FFP2 sin válvula, si el/la alumno/a con síntomas no se puede poner una mascarilla quirúrgica (niños</w:t>
      </w:r>
      <w:r w:rsidR="000C05C3">
        <w:rPr>
          <w:rFonts w:ascii="Arial" w:eastAsia="Arial" w:hAnsi="Arial" w:cs="Arial"/>
          <w:color w:val="000000"/>
          <w:sz w:val="22"/>
          <w:szCs w:val="22"/>
        </w:rPr>
        <w:t xml:space="preserve"> o niñas</w:t>
      </w:r>
      <w:r w:rsidRPr="00636109">
        <w:rPr>
          <w:rFonts w:ascii="Arial" w:eastAsia="Arial" w:hAnsi="Arial" w:cs="Arial"/>
          <w:color w:val="000000"/>
          <w:sz w:val="22"/>
          <w:szCs w:val="22"/>
        </w:rPr>
        <w:t xml:space="preserve"> menores de 6 años, personas con problemas respiratorios, que tengan dificultad para quitarse la mascarilla por sí solas o que tienen alteraciones de conducta que hagan inviable su utilización), además de una pantalla facial y una bata desechable. </w:t>
      </w:r>
    </w:p>
    <w:p w:rsidR="00E543E4" w:rsidRPr="00636109" w:rsidRDefault="00E543E4" w:rsidP="00E543E4">
      <w:pPr>
        <w:spacing w:line="276" w:lineRule="auto"/>
        <w:ind w:left="360"/>
        <w:jc w:val="both"/>
        <w:rPr>
          <w:rFonts w:ascii="Arial" w:eastAsia="Arial" w:hAnsi="Arial" w:cs="Arial"/>
          <w:color w:val="000000"/>
          <w:sz w:val="22"/>
          <w:szCs w:val="22"/>
        </w:rPr>
      </w:pPr>
      <w:r w:rsidRPr="00636109">
        <w:rPr>
          <w:rFonts w:ascii="Arial" w:eastAsia="Arial" w:hAnsi="Arial" w:cs="Arial"/>
          <w:color w:val="000000"/>
          <w:sz w:val="22"/>
          <w:szCs w:val="22"/>
        </w:rPr>
        <w:t xml:space="preserve">(El centro deberá disponer de un stock de este material para las situaciones en las que se requiera un EPI para la atención de un caso sospechoso). </w:t>
      </w:r>
    </w:p>
    <w:p w:rsidR="00E543E4" w:rsidRPr="00636109" w:rsidRDefault="00E543E4" w:rsidP="00E543E4">
      <w:pPr>
        <w:numPr>
          <w:ilvl w:val="0"/>
          <w:numId w:val="16"/>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En el caso de percibir que el alumno o alumna que inicia síntomas está en una situación de gravedad o tiene dificultad para respirar, se avisará al 061. </w:t>
      </w:r>
    </w:p>
    <w:p w:rsidR="00E543E4" w:rsidRPr="00636109" w:rsidRDefault="00E543E4" w:rsidP="00E543E4">
      <w:pPr>
        <w:numPr>
          <w:ilvl w:val="0"/>
          <w:numId w:val="16"/>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La persona designada como responsable en el manejo de COVID-19 en el centro contactará con la familia o tutores legales, en caso de que la persona afectada sea menor de edad, para que acudan al centro escolar para su recogida. Se recomienda un </w:t>
      </w:r>
      <w:r w:rsidRPr="00636109">
        <w:rPr>
          <w:rFonts w:ascii="Arial" w:eastAsia="Arial" w:hAnsi="Arial" w:cs="Arial"/>
          <w:sz w:val="22"/>
          <w:szCs w:val="22"/>
        </w:rPr>
        <w:t>transporte</w:t>
      </w:r>
      <w:r w:rsidRPr="00636109">
        <w:rPr>
          <w:rFonts w:ascii="Arial" w:eastAsia="Arial" w:hAnsi="Arial" w:cs="Arial"/>
          <w:color w:val="000000"/>
          <w:sz w:val="22"/>
          <w:szCs w:val="22"/>
        </w:rPr>
        <w:t xml:space="preserve"> seguro, con las medidas higiénicas, no debiendo usarse transporte público colectivo. Se recordará a la familia que debe evitar contactos y consultar al pediatra o </w:t>
      </w:r>
      <w:r w:rsidRPr="00636109">
        <w:rPr>
          <w:rFonts w:ascii="Arial" w:eastAsia="Arial" w:hAnsi="Arial" w:cs="Arial"/>
          <w:color w:val="000000"/>
          <w:sz w:val="22"/>
          <w:szCs w:val="22"/>
        </w:rPr>
        <w:lastRenderedPageBreak/>
        <w:t xml:space="preserve">médico de familia habitual que le corresponda, para recibir las instrucciones correspondientes. Si el profesional sanitario considera que es un caso sospechoso de </w:t>
      </w:r>
      <w:r w:rsidR="00C85129">
        <w:rPr>
          <w:rFonts w:ascii="Arial" w:eastAsia="Arial" w:hAnsi="Arial" w:cs="Arial"/>
          <w:color w:val="000000"/>
          <w:sz w:val="22"/>
          <w:szCs w:val="22"/>
        </w:rPr>
        <w:t>COVID-19</w:t>
      </w:r>
      <w:r w:rsidRPr="00636109">
        <w:rPr>
          <w:rFonts w:ascii="Arial" w:eastAsia="Arial" w:hAnsi="Arial" w:cs="Arial"/>
          <w:color w:val="000000"/>
          <w:sz w:val="22"/>
          <w:szCs w:val="22"/>
        </w:rPr>
        <w:t xml:space="preserve"> se le realizará PCR e indicará aislamiento domiciliario a la espera del resultado. Se insistirá en que el </w:t>
      </w:r>
      <w:r w:rsidR="000C05C3">
        <w:rPr>
          <w:rFonts w:ascii="Arial" w:eastAsia="Arial" w:hAnsi="Arial" w:cs="Arial"/>
          <w:color w:val="000000"/>
          <w:sz w:val="22"/>
          <w:szCs w:val="22"/>
        </w:rPr>
        <w:t>alumno/a</w:t>
      </w:r>
      <w:r w:rsidRPr="00636109">
        <w:rPr>
          <w:rFonts w:ascii="Arial" w:eastAsia="Arial" w:hAnsi="Arial" w:cs="Arial"/>
          <w:color w:val="000000"/>
          <w:sz w:val="22"/>
          <w:szCs w:val="22"/>
        </w:rPr>
        <w:t xml:space="preserve"> no puede volver al colegio hasta que se haya descartado el diagnóstico de COVID-19.</w:t>
      </w:r>
    </w:p>
    <w:p w:rsidR="00E543E4" w:rsidRPr="00636109" w:rsidRDefault="00E543E4" w:rsidP="00E543E4">
      <w:pPr>
        <w:numPr>
          <w:ilvl w:val="0"/>
          <w:numId w:val="16"/>
        </w:numPr>
        <w:spacing w:line="276" w:lineRule="auto"/>
        <w:jc w:val="both"/>
        <w:rPr>
          <w:rFonts w:ascii="Arial" w:eastAsia="Arial" w:hAnsi="Arial" w:cs="Arial"/>
          <w:sz w:val="22"/>
          <w:szCs w:val="22"/>
        </w:rPr>
      </w:pPr>
      <w:r w:rsidRPr="00636109">
        <w:rPr>
          <w:rFonts w:ascii="Arial" w:eastAsia="Arial" w:hAnsi="Arial" w:cs="Arial"/>
          <w:sz w:val="22"/>
          <w:szCs w:val="22"/>
        </w:rPr>
        <w:t xml:space="preserve">En caso de que el resultado de la prueba diagnóstica sea positivo, Salud Pública se comunicará con el centro educativo, identificando las medidas a llevar a cabo, e informará de la incidencia al Equipo </w:t>
      </w:r>
      <w:proofErr w:type="spellStart"/>
      <w:r w:rsidRPr="00636109">
        <w:rPr>
          <w:rFonts w:ascii="Arial" w:eastAsia="Arial" w:hAnsi="Arial" w:cs="Arial"/>
          <w:sz w:val="22"/>
          <w:szCs w:val="22"/>
        </w:rPr>
        <w:t>Covid</w:t>
      </w:r>
      <w:proofErr w:type="spellEnd"/>
      <w:r w:rsidRPr="00636109">
        <w:rPr>
          <w:rFonts w:ascii="Arial" w:eastAsia="Arial" w:hAnsi="Arial" w:cs="Arial"/>
          <w:sz w:val="22"/>
          <w:szCs w:val="22"/>
        </w:rPr>
        <w:t xml:space="preserve"> educativo.</w:t>
      </w:r>
    </w:p>
    <w:p w:rsidR="00E543E4" w:rsidRPr="00636109" w:rsidRDefault="00E543E4" w:rsidP="00E543E4">
      <w:pPr>
        <w:numPr>
          <w:ilvl w:val="0"/>
          <w:numId w:val="16"/>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Si la prueba diagnóstica resulta negativa, el niño</w:t>
      </w:r>
      <w:r w:rsidR="000C05C3">
        <w:rPr>
          <w:rFonts w:ascii="Arial" w:eastAsia="Arial" w:hAnsi="Arial" w:cs="Arial"/>
          <w:color w:val="000000"/>
          <w:sz w:val="22"/>
          <w:szCs w:val="22"/>
        </w:rPr>
        <w:t>/a</w:t>
      </w:r>
      <w:r w:rsidRPr="00636109">
        <w:rPr>
          <w:rFonts w:ascii="Arial" w:eastAsia="Arial" w:hAnsi="Arial" w:cs="Arial"/>
          <w:color w:val="000000"/>
          <w:sz w:val="22"/>
          <w:szCs w:val="22"/>
        </w:rPr>
        <w:t xml:space="preserve"> podrá volver al colegio tras permanecer 24 horas sin fiebre ni otros síntomas, siempre siguiendo las recomendaciones de su pediatra o médico de Atención Primaria. L</w:t>
      </w:r>
      <w:r w:rsidR="000C05C3">
        <w:rPr>
          <w:rFonts w:ascii="Arial" w:eastAsia="Arial" w:hAnsi="Arial" w:cs="Arial"/>
          <w:color w:val="000000"/>
          <w:sz w:val="22"/>
          <w:szCs w:val="22"/>
        </w:rPr>
        <w:t>a familia/</w:t>
      </w:r>
      <w:r w:rsidRPr="00636109">
        <w:rPr>
          <w:rFonts w:ascii="Arial" w:eastAsia="Arial" w:hAnsi="Arial" w:cs="Arial"/>
          <w:color w:val="000000"/>
          <w:sz w:val="22"/>
          <w:szCs w:val="22"/>
        </w:rPr>
        <w:t>tutores legales pueden informar al centro educativo sobre cuándo se reincorporará el alumno</w:t>
      </w:r>
      <w:r w:rsidR="000C05C3">
        <w:rPr>
          <w:rFonts w:ascii="Arial" w:eastAsia="Arial" w:hAnsi="Arial" w:cs="Arial"/>
          <w:color w:val="000000"/>
          <w:sz w:val="22"/>
          <w:szCs w:val="22"/>
        </w:rPr>
        <w:t>/a</w:t>
      </w:r>
      <w:r w:rsidRPr="00636109">
        <w:rPr>
          <w:rFonts w:ascii="Arial" w:eastAsia="Arial" w:hAnsi="Arial" w:cs="Arial"/>
          <w:color w:val="000000"/>
          <w:sz w:val="22"/>
          <w:szCs w:val="22"/>
        </w:rPr>
        <w:t xml:space="preserve">. </w:t>
      </w:r>
    </w:p>
    <w:p w:rsidR="00E543E4" w:rsidRPr="00636109" w:rsidRDefault="00E543E4" w:rsidP="00E543E4">
      <w:pPr>
        <w:numPr>
          <w:ilvl w:val="0"/>
          <w:numId w:val="13"/>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Se realizará ventilación, limpieza y desinfección de la zona de aislamiento (consultar el apartado 3 de gestión de residuos).</w:t>
      </w:r>
    </w:p>
    <w:p w:rsidR="00E543E4" w:rsidRPr="00636109" w:rsidRDefault="00E543E4">
      <w:pPr>
        <w:spacing w:line="276" w:lineRule="auto"/>
        <w:ind w:left="360"/>
        <w:jc w:val="both"/>
        <w:rPr>
          <w:rFonts w:ascii="Arial" w:eastAsia="Arial" w:hAnsi="Arial" w:cs="Arial"/>
          <w:sz w:val="22"/>
          <w:szCs w:val="22"/>
        </w:rPr>
      </w:pPr>
    </w:p>
    <w:p w:rsidR="00E543E4" w:rsidRPr="00636109" w:rsidRDefault="00E543E4">
      <w:pPr>
        <w:spacing w:before="120" w:after="120" w:line="276" w:lineRule="auto"/>
        <w:jc w:val="both"/>
        <w:rPr>
          <w:rFonts w:ascii="Arial" w:eastAsia="Arial" w:hAnsi="Arial" w:cs="Arial"/>
          <w:b/>
          <w:color w:val="000000"/>
          <w:sz w:val="22"/>
          <w:szCs w:val="22"/>
          <w:u w:val="single"/>
        </w:rPr>
      </w:pPr>
      <w:r w:rsidRPr="00636109">
        <w:rPr>
          <w:rFonts w:ascii="Arial" w:eastAsia="Arial" w:hAnsi="Arial" w:cs="Arial"/>
          <w:b/>
          <w:color w:val="000000"/>
          <w:sz w:val="22"/>
          <w:szCs w:val="22"/>
          <w:u w:val="single"/>
        </w:rPr>
        <w:t>C. En caso de que un alumno/a sea caso confirmado.</w:t>
      </w:r>
    </w:p>
    <w:p w:rsidR="00E543E4" w:rsidRPr="00636109" w:rsidRDefault="00E543E4" w:rsidP="00E543E4">
      <w:pPr>
        <w:numPr>
          <w:ilvl w:val="0"/>
          <w:numId w:val="10"/>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 xml:space="preserve">El centro de salud del alumno/a en el que se haya diagnosticado el caso realizará la identificación de los contactos estrechos familiares y sociales, es decir, de los contactos producidos fuera del centro educativo. </w:t>
      </w:r>
    </w:p>
    <w:p w:rsidR="00E543E4" w:rsidRPr="00636109" w:rsidRDefault="00E543E4" w:rsidP="00E543E4">
      <w:pPr>
        <w:numPr>
          <w:ilvl w:val="0"/>
          <w:numId w:val="10"/>
        </w:numPr>
        <w:pBdr>
          <w:top w:val="nil"/>
          <w:left w:val="nil"/>
          <w:bottom w:val="nil"/>
          <w:right w:val="nil"/>
          <w:between w:val="nil"/>
        </w:pBdr>
        <w:spacing w:line="256" w:lineRule="auto"/>
        <w:ind w:left="425" w:hanging="425"/>
        <w:jc w:val="both"/>
        <w:rPr>
          <w:rFonts w:ascii="Arial" w:eastAsia="Arial" w:hAnsi="Arial" w:cs="Arial"/>
          <w:sz w:val="22"/>
          <w:szCs w:val="22"/>
        </w:rPr>
      </w:pPr>
      <w:r w:rsidRPr="00636109">
        <w:rPr>
          <w:rFonts w:ascii="Arial" w:eastAsia="Arial" w:hAnsi="Arial" w:cs="Arial"/>
          <w:color w:val="000000"/>
          <w:sz w:val="22"/>
          <w:szCs w:val="22"/>
        </w:rPr>
        <w:t>Los servicios de vigilancia epidemiológica de Salud Pública analizarán la situación del caso, las características estructurales y de funcionamiento del centro y realizarán el estudio de contactos estrechos que se hayan producido dentro del centro educativo, incluido</w:t>
      </w:r>
      <w:r w:rsidR="000C05C3">
        <w:rPr>
          <w:rFonts w:ascii="Arial" w:eastAsia="Arial" w:hAnsi="Arial" w:cs="Arial"/>
          <w:color w:val="000000"/>
          <w:sz w:val="22"/>
          <w:szCs w:val="22"/>
        </w:rPr>
        <w:t xml:space="preserve"> alumnado, </w:t>
      </w:r>
      <w:r w:rsidRPr="00636109">
        <w:rPr>
          <w:rFonts w:ascii="Arial" w:eastAsia="Arial" w:hAnsi="Arial" w:cs="Arial"/>
          <w:color w:val="000000"/>
          <w:sz w:val="22"/>
          <w:szCs w:val="22"/>
        </w:rPr>
        <w:t>personal docente y otro personal auxiliar que haya podido estar en contacto estrecho con el caso</w:t>
      </w:r>
      <w:r w:rsidRPr="00636109">
        <w:rPr>
          <w:rFonts w:ascii="Arial" w:eastAsia="Arial" w:hAnsi="Arial" w:cs="Arial"/>
          <w:sz w:val="22"/>
          <w:szCs w:val="22"/>
        </w:rPr>
        <w:t xml:space="preserve">. De acuerdo con lo anterior, Salud Pública determinará las medidas a tomar. De estas medidas se trasladará información al equipo directivo del centro educativo, así como al Equipo </w:t>
      </w:r>
      <w:proofErr w:type="spellStart"/>
      <w:r w:rsidRPr="00636109">
        <w:rPr>
          <w:rFonts w:ascii="Arial" w:eastAsia="Arial" w:hAnsi="Arial" w:cs="Arial"/>
          <w:sz w:val="22"/>
          <w:szCs w:val="22"/>
        </w:rPr>
        <w:t>Covid</w:t>
      </w:r>
      <w:proofErr w:type="spellEnd"/>
      <w:r w:rsidRPr="00636109">
        <w:rPr>
          <w:rFonts w:ascii="Arial" w:eastAsia="Arial" w:hAnsi="Arial" w:cs="Arial"/>
          <w:sz w:val="22"/>
          <w:szCs w:val="22"/>
        </w:rPr>
        <w:t xml:space="preserve"> educativo, con indicación de la duración de las mismas.</w:t>
      </w:r>
    </w:p>
    <w:p w:rsidR="00E543E4" w:rsidRPr="00636109" w:rsidRDefault="00E543E4">
      <w:pPr>
        <w:pBdr>
          <w:top w:val="nil"/>
          <w:left w:val="nil"/>
          <w:bottom w:val="nil"/>
          <w:right w:val="nil"/>
          <w:between w:val="nil"/>
        </w:pBdr>
        <w:spacing w:line="256" w:lineRule="auto"/>
        <w:ind w:left="426"/>
        <w:jc w:val="both"/>
        <w:rPr>
          <w:rFonts w:ascii="Arial" w:eastAsia="Arial" w:hAnsi="Arial" w:cs="Arial"/>
          <w:color w:val="000000"/>
          <w:sz w:val="22"/>
          <w:szCs w:val="22"/>
        </w:rPr>
      </w:pPr>
      <w:r w:rsidRPr="00636109">
        <w:rPr>
          <w:rFonts w:ascii="Arial" w:eastAsia="Arial" w:hAnsi="Arial" w:cs="Arial"/>
          <w:color w:val="000000"/>
          <w:sz w:val="22"/>
          <w:szCs w:val="22"/>
        </w:rPr>
        <w:t>En el supuesto de que el caso haya sido diagnosticado en un centro médico privado, la búsqueda de contactos estrechos familiares, sociales y educativos la realizará vigilancia epidemiológica.</w:t>
      </w:r>
    </w:p>
    <w:p w:rsidR="00E543E4" w:rsidRPr="00636109" w:rsidRDefault="00E543E4" w:rsidP="00E543E4">
      <w:pPr>
        <w:numPr>
          <w:ilvl w:val="0"/>
          <w:numId w:val="10"/>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 xml:space="preserve">El alumno/a no podrá volver al centro educativo hasta el alta epidemiológica indicada por su profesional sanitario de referencia justificada mediante la presentación de la declaración responsable. </w:t>
      </w:r>
    </w:p>
    <w:p w:rsidR="00E543E4" w:rsidRPr="00636109" w:rsidRDefault="00E543E4" w:rsidP="00E543E4">
      <w:pPr>
        <w:numPr>
          <w:ilvl w:val="0"/>
          <w:numId w:val="10"/>
        </w:numPr>
        <w:pBdr>
          <w:top w:val="nil"/>
          <w:left w:val="nil"/>
          <w:bottom w:val="nil"/>
          <w:right w:val="nil"/>
          <w:between w:val="nil"/>
        </w:pBdr>
        <w:spacing w:line="276" w:lineRule="auto"/>
        <w:ind w:left="426" w:hanging="426"/>
        <w:jc w:val="both"/>
        <w:rPr>
          <w:rFonts w:ascii="Arial" w:eastAsia="Arial" w:hAnsi="Arial" w:cs="Arial"/>
          <w:color w:val="000000"/>
          <w:sz w:val="22"/>
          <w:szCs w:val="22"/>
        </w:rPr>
      </w:pPr>
      <w:bookmarkStart w:id="0" w:name="_heading=h.1fob9te" w:colFirst="0" w:colLast="0"/>
      <w:bookmarkEnd w:id="0"/>
      <w:r w:rsidRPr="00636109">
        <w:rPr>
          <w:rFonts w:ascii="Arial" w:eastAsia="Arial" w:hAnsi="Arial" w:cs="Arial"/>
          <w:color w:val="000000"/>
          <w:sz w:val="22"/>
          <w:szCs w:val="22"/>
        </w:rPr>
        <w:t xml:space="preserve">El centro educativo permanecerá a la espera de las instrucciones y aplicará las medidas determinadas conjuntamente por las autoridades sanitarias y educativas. Dichas medidas, incluirán la información que se deba transmitir a los colectivos que, en su caso, puedan resultar afectados y las medidas suplementarias de higiene y protección que, en su caso, deban aplicarse, así como la indicación de realización de pruebas PCR a los contactos estrechos identificados. </w:t>
      </w:r>
    </w:p>
    <w:p w:rsidR="00E543E4" w:rsidRPr="00636109" w:rsidRDefault="00E543E4" w:rsidP="00E543E4">
      <w:pPr>
        <w:numPr>
          <w:ilvl w:val="0"/>
          <w:numId w:val="10"/>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 xml:space="preserve">Cuando desde Salud Pública se indique la necesidad de realizar PCR a los contactos estrechos identificados dentro del centro educativo, esta prueba se llevará a cabo en el propio centro educativo tanto al alumnado como, en su caso, al profesorado o a aquellas personas identificadas por </w:t>
      </w:r>
      <w:r w:rsidR="0030563B">
        <w:rPr>
          <w:rFonts w:ascii="Arial" w:eastAsia="Arial" w:hAnsi="Arial" w:cs="Arial"/>
          <w:color w:val="000000"/>
          <w:sz w:val="22"/>
          <w:szCs w:val="22"/>
        </w:rPr>
        <w:t>S</w:t>
      </w:r>
      <w:r w:rsidRPr="00636109">
        <w:rPr>
          <w:rFonts w:ascii="Arial" w:eastAsia="Arial" w:hAnsi="Arial" w:cs="Arial"/>
          <w:color w:val="000000"/>
          <w:sz w:val="22"/>
          <w:szCs w:val="22"/>
        </w:rPr>
        <w:t xml:space="preserve">alud </w:t>
      </w:r>
      <w:r w:rsidR="0030563B">
        <w:rPr>
          <w:rFonts w:ascii="Arial" w:eastAsia="Arial" w:hAnsi="Arial" w:cs="Arial"/>
          <w:color w:val="000000"/>
          <w:sz w:val="22"/>
          <w:szCs w:val="22"/>
        </w:rPr>
        <w:t>P</w:t>
      </w:r>
      <w:r w:rsidRPr="00636109">
        <w:rPr>
          <w:rFonts w:ascii="Arial" w:eastAsia="Arial" w:hAnsi="Arial" w:cs="Arial"/>
          <w:color w:val="000000"/>
          <w:sz w:val="22"/>
          <w:szCs w:val="22"/>
        </w:rPr>
        <w:t>ública como contactos estrechos. La familia deberá haber firmado previamente la autorización.</w:t>
      </w:r>
    </w:p>
    <w:p w:rsidR="00E543E4" w:rsidRDefault="00E543E4">
      <w:pPr>
        <w:pBdr>
          <w:top w:val="nil"/>
          <w:left w:val="nil"/>
          <w:bottom w:val="nil"/>
          <w:right w:val="nil"/>
          <w:between w:val="nil"/>
        </w:pBdr>
        <w:spacing w:after="160" w:line="256" w:lineRule="auto"/>
        <w:jc w:val="both"/>
        <w:rPr>
          <w:rFonts w:ascii="Arial" w:eastAsia="Arial" w:hAnsi="Arial" w:cs="Arial"/>
          <w:sz w:val="22"/>
          <w:szCs w:val="22"/>
        </w:rPr>
      </w:pPr>
    </w:p>
    <w:p w:rsidR="0064613B" w:rsidRDefault="0064613B">
      <w:pPr>
        <w:pBdr>
          <w:top w:val="nil"/>
          <w:left w:val="nil"/>
          <w:bottom w:val="nil"/>
          <w:right w:val="nil"/>
          <w:between w:val="nil"/>
        </w:pBdr>
        <w:spacing w:after="160" w:line="256" w:lineRule="auto"/>
        <w:jc w:val="both"/>
        <w:rPr>
          <w:rFonts w:ascii="Arial" w:eastAsia="Arial" w:hAnsi="Arial" w:cs="Arial"/>
          <w:sz w:val="22"/>
          <w:szCs w:val="22"/>
        </w:rPr>
      </w:pPr>
    </w:p>
    <w:p w:rsidR="0064613B" w:rsidRPr="00636109" w:rsidRDefault="0064613B">
      <w:pPr>
        <w:pBdr>
          <w:top w:val="nil"/>
          <w:left w:val="nil"/>
          <w:bottom w:val="nil"/>
          <w:right w:val="nil"/>
          <w:between w:val="nil"/>
        </w:pBdr>
        <w:spacing w:after="160" w:line="256" w:lineRule="auto"/>
        <w:jc w:val="both"/>
        <w:rPr>
          <w:rFonts w:ascii="Arial" w:eastAsia="Arial" w:hAnsi="Arial" w:cs="Arial"/>
          <w:sz w:val="22"/>
          <w:szCs w:val="22"/>
        </w:rPr>
      </w:pPr>
    </w:p>
    <w:p w:rsidR="00E543E4" w:rsidRPr="00636109" w:rsidRDefault="00E543E4">
      <w:pPr>
        <w:spacing w:before="120" w:after="120" w:line="276" w:lineRule="auto"/>
        <w:jc w:val="both"/>
        <w:rPr>
          <w:rFonts w:ascii="Arial" w:eastAsia="Arial" w:hAnsi="Arial" w:cs="Arial"/>
          <w:b/>
          <w:color w:val="000000"/>
          <w:sz w:val="22"/>
          <w:szCs w:val="22"/>
          <w:u w:val="single"/>
        </w:rPr>
      </w:pPr>
      <w:r w:rsidRPr="00636109">
        <w:rPr>
          <w:rFonts w:ascii="Arial" w:eastAsia="Arial" w:hAnsi="Arial" w:cs="Arial"/>
          <w:b/>
          <w:color w:val="000000"/>
          <w:sz w:val="22"/>
          <w:szCs w:val="22"/>
          <w:u w:val="single"/>
        </w:rPr>
        <w:t>D.- Caso de que un alumno</w:t>
      </w:r>
      <w:r w:rsidR="000C05C3">
        <w:rPr>
          <w:rFonts w:ascii="Arial" w:eastAsia="Arial" w:hAnsi="Arial" w:cs="Arial"/>
          <w:b/>
          <w:color w:val="000000"/>
          <w:sz w:val="22"/>
          <w:szCs w:val="22"/>
          <w:u w:val="single"/>
        </w:rPr>
        <w:t>/a</w:t>
      </w:r>
      <w:r w:rsidRPr="00636109">
        <w:rPr>
          <w:rFonts w:ascii="Arial" w:eastAsia="Arial" w:hAnsi="Arial" w:cs="Arial"/>
          <w:b/>
          <w:color w:val="000000"/>
          <w:sz w:val="22"/>
          <w:szCs w:val="22"/>
          <w:u w:val="single"/>
        </w:rPr>
        <w:t xml:space="preserve"> sea contacto estrecho</w:t>
      </w:r>
    </w:p>
    <w:p w:rsidR="00E543E4" w:rsidRPr="00636109" w:rsidRDefault="00E543E4" w:rsidP="00E543E4">
      <w:pPr>
        <w:numPr>
          <w:ilvl w:val="0"/>
          <w:numId w:val="15"/>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Permanecerá en el domicilio y se avisará al centro educativo del motivo de la ausencia.</w:t>
      </w:r>
    </w:p>
    <w:p w:rsidR="00E543E4" w:rsidRPr="00636109" w:rsidRDefault="00E543E4" w:rsidP="00E543E4">
      <w:pPr>
        <w:numPr>
          <w:ilvl w:val="0"/>
          <w:numId w:val="15"/>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 xml:space="preserve">Seguirá las indicaciones realizadas desde </w:t>
      </w:r>
      <w:r w:rsidR="0030563B">
        <w:rPr>
          <w:rFonts w:ascii="Arial" w:eastAsia="Arial" w:hAnsi="Arial" w:cs="Arial"/>
          <w:color w:val="000000"/>
          <w:sz w:val="22"/>
          <w:szCs w:val="22"/>
        </w:rPr>
        <w:t>Sa</w:t>
      </w:r>
      <w:r w:rsidRPr="00636109">
        <w:rPr>
          <w:rFonts w:ascii="Arial" w:eastAsia="Arial" w:hAnsi="Arial" w:cs="Arial"/>
          <w:color w:val="000000"/>
          <w:sz w:val="22"/>
          <w:szCs w:val="22"/>
        </w:rPr>
        <w:t xml:space="preserve">lud </w:t>
      </w:r>
      <w:r w:rsidR="0030563B">
        <w:rPr>
          <w:rFonts w:ascii="Arial" w:eastAsia="Arial" w:hAnsi="Arial" w:cs="Arial"/>
          <w:color w:val="000000"/>
          <w:sz w:val="22"/>
          <w:szCs w:val="22"/>
        </w:rPr>
        <w:t>P</w:t>
      </w:r>
      <w:r w:rsidRPr="00636109">
        <w:rPr>
          <w:rFonts w:ascii="Arial" w:eastAsia="Arial" w:hAnsi="Arial" w:cs="Arial"/>
          <w:color w:val="000000"/>
          <w:sz w:val="22"/>
          <w:szCs w:val="22"/>
        </w:rPr>
        <w:t>ública guardando un periodo de cuarentena.</w:t>
      </w:r>
    </w:p>
    <w:p w:rsidR="00E543E4" w:rsidRPr="00636109" w:rsidRDefault="00E543E4" w:rsidP="00E543E4">
      <w:pPr>
        <w:numPr>
          <w:ilvl w:val="0"/>
          <w:numId w:val="15"/>
        </w:numPr>
        <w:pBdr>
          <w:top w:val="nil"/>
          <w:left w:val="nil"/>
          <w:bottom w:val="nil"/>
          <w:right w:val="nil"/>
          <w:between w:val="nil"/>
        </w:pBdr>
        <w:spacing w:line="256" w:lineRule="auto"/>
        <w:ind w:left="426" w:hanging="426"/>
        <w:jc w:val="both"/>
        <w:rPr>
          <w:rFonts w:ascii="Arial" w:eastAsia="Arial" w:hAnsi="Arial" w:cs="Arial"/>
          <w:color w:val="000000"/>
          <w:sz w:val="22"/>
          <w:szCs w:val="22"/>
        </w:rPr>
      </w:pPr>
      <w:r w:rsidRPr="00636109">
        <w:rPr>
          <w:rFonts w:ascii="Arial" w:eastAsia="Arial" w:hAnsi="Arial" w:cs="Arial"/>
          <w:color w:val="000000"/>
          <w:sz w:val="22"/>
          <w:szCs w:val="22"/>
        </w:rPr>
        <w:t>Cuando finalice la cuarentena, se incorporará al centro, adjuntando la declaración responsable de haber finalizado dicho periodo.</w:t>
      </w:r>
    </w:p>
    <w:p w:rsidR="00E543E4" w:rsidRPr="00636109" w:rsidRDefault="00E543E4">
      <w:pPr>
        <w:pBdr>
          <w:top w:val="nil"/>
          <w:left w:val="nil"/>
          <w:bottom w:val="nil"/>
          <w:right w:val="nil"/>
          <w:between w:val="nil"/>
        </w:pBdr>
        <w:spacing w:line="256" w:lineRule="auto"/>
        <w:ind w:left="426"/>
        <w:jc w:val="both"/>
        <w:rPr>
          <w:rFonts w:ascii="Arial" w:eastAsia="Arial" w:hAnsi="Arial" w:cs="Arial"/>
          <w:color w:val="000000"/>
          <w:sz w:val="22"/>
          <w:szCs w:val="22"/>
        </w:rPr>
      </w:pPr>
    </w:p>
    <w:p w:rsidR="00A448D1" w:rsidRDefault="00A448D1">
      <w:pPr>
        <w:rPr>
          <w:rFonts w:ascii="Arial" w:eastAsia="Arial" w:hAnsi="Arial" w:cs="Arial"/>
          <w:b/>
          <w:color w:val="000000"/>
          <w:sz w:val="22"/>
          <w:szCs w:val="22"/>
        </w:rPr>
      </w:pPr>
      <w:r>
        <w:rPr>
          <w:rFonts w:ascii="Arial" w:eastAsia="Arial" w:hAnsi="Arial" w:cs="Arial"/>
          <w:b/>
          <w:color w:val="000000"/>
          <w:sz w:val="22"/>
          <w:szCs w:val="22"/>
        </w:rPr>
        <w:br w:type="page"/>
      </w:r>
    </w:p>
    <w:p w:rsidR="00E543E4" w:rsidRPr="00636109" w:rsidRDefault="00E543E4">
      <w:pPr>
        <w:spacing w:after="160" w:line="360" w:lineRule="auto"/>
        <w:rPr>
          <w:rFonts w:ascii="Arial" w:eastAsia="Arial" w:hAnsi="Arial" w:cs="Arial"/>
          <w:b/>
          <w:color w:val="000000"/>
          <w:sz w:val="22"/>
          <w:szCs w:val="22"/>
        </w:rPr>
      </w:pPr>
      <w:bookmarkStart w:id="1" w:name="_GoBack"/>
      <w:bookmarkEnd w:id="1"/>
    </w:p>
    <w:p w:rsidR="00E543E4" w:rsidRPr="00636109" w:rsidRDefault="00E543E4">
      <w:pPr>
        <w:spacing w:before="120" w:after="120" w:line="276" w:lineRule="auto"/>
        <w:jc w:val="both"/>
        <w:rPr>
          <w:rFonts w:ascii="Arial" w:eastAsia="Arial" w:hAnsi="Arial" w:cs="Arial"/>
          <w:b/>
          <w:color w:val="000000"/>
          <w:sz w:val="22"/>
          <w:szCs w:val="22"/>
        </w:rPr>
      </w:pPr>
      <w:r w:rsidRPr="00636109">
        <w:rPr>
          <w:rFonts w:ascii="Arial" w:eastAsia="Arial" w:hAnsi="Arial" w:cs="Arial"/>
          <w:b/>
          <w:color w:val="000000"/>
          <w:sz w:val="22"/>
          <w:szCs w:val="22"/>
        </w:rPr>
        <w:t xml:space="preserve">ANEXO III. MODELO DE DECLARACIÓN RESPONSABLE </w:t>
      </w:r>
    </w:p>
    <w:p w:rsidR="00E543E4" w:rsidRPr="00636109" w:rsidRDefault="00E543E4">
      <w:pPr>
        <w:pBdr>
          <w:top w:val="nil"/>
          <w:left w:val="nil"/>
          <w:bottom w:val="nil"/>
          <w:right w:val="nil"/>
          <w:between w:val="nil"/>
        </w:pBdr>
        <w:rPr>
          <w:color w:val="000000"/>
          <w:sz w:val="22"/>
          <w:szCs w:val="22"/>
        </w:rPr>
      </w:pPr>
    </w:p>
    <w:p w:rsidR="00E543E4" w:rsidRPr="00636109" w:rsidRDefault="00E543E4">
      <w:pPr>
        <w:jc w:val="both"/>
        <w:rPr>
          <w:rFonts w:ascii="Arial" w:eastAsia="Arial" w:hAnsi="Arial" w:cs="Arial"/>
          <w:sz w:val="22"/>
          <w:szCs w:val="22"/>
        </w:rPr>
      </w:pPr>
      <w:r w:rsidRPr="00636109">
        <w:rPr>
          <w:rFonts w:ascii="Arial" w:eastAsia="Arial" w:hAnsi="Arial" w:cs="Arial"/>
          <w:sz w:val="22"/>
          <w:szCs w:val="22"/>
        </w:rPr>
        <w:t>D/Dª……………………………………………………...........................................con DNI .............................. y domicilio en ……………………………………………………………</w:t>
      </w:r>
    </w:p>
    <w:p w:rsidR="00E543E4" w:rsidRPr="00636109" w:rsidRDefault="00E543E4">
      <w:pPr>
        <w:jc w:val="both"/>
        <w:rPr>
          <w:rFonts w:ascii="Arial" w:eastAsia="Arial" w:hAnsi="Arial" w:cs="Arial"/>
          <w:sz w:val="22"/>
          <w:szCs w:val="22"/>
        </w:rPr>
      </w:pPr>
      <w:r w:rsidRPr="00636109">
        <w:rPr>
          <w:rFonts w:ascii="Arial" w:eastAsia="Arial" w:hAnsi="Arial" w:cs="Arial"/>
          <w:sz w:val="22"/>
          <w:szCs w:val="22"/>
        </w:rPr>
        <w:t>…………………......................., padre/madre/tutor/tutora legal del alumno/a ….………………………………………………… matriculado o matriculada en (indicar curso)…………………………………..en el Centro Educativo (nombre del centro) …………… ………………………………….de  (Localidad)………………………</w:t>
      </w:r>
    </w:p>
    <w:p w:rsidR="00E543E4" w:rsidRPr="00636109" w:rsidRDefault="00E543E4">
      <w:pPr>
        <w:pBdr>
          <w:top w:val="nil"/>
          <w:left w:val="nil"/>
          <w:bottom w:val="nil"/>
          <w:right w:val="nil"/>
          <w:between w:val="nil"/>
        </w:pBdr>
        <w:rPr>
          <w:rFonts w:ascii="Arial" w:eastAsia="Arial" w:hAnsi="Arial" w:cs="Arial"/>
          <w:color w:val="000000"/>
          <w:sz w:val="22"/>
          <w:szCs w:val="22"/>
        </w:rPr>
      </w:pPr>
    </w:p>
    <w:p w:rsidR="00E543E4" w:rsidRPr="00636109" w:rsidRDefault="00E543E4">
      <w:pPr>
        <w:rPr>
          <w:rFonts w:ascii="Arial" w:eastAsia="Arial" w:hAnsi="Arial" w:cs="Arial"/>
          <w:sz w:val="22"/>
          <w:szCs w:val="22"/>
        </w:rPr>
      </w:pPr>
      <w:r w:rsidRPr="00636109">
        <w:rPr>
          <w:rFonts w:ascii="Arial" w:eastAsia="Arial" w:hAnsi="Arial" w:cs="Arial"/>
          <w:sz w:val="22"/>
          <w:szCs w:val="22"/>
        </w:rPr>
        <w:t xml:space="preserve">     </w:t>
      </w:r>
      <w:r w:rsidRPr="00636109">
        <w:rPr>
          <w:rFonts w:ascii="Arial" w:eastAsia="Arial" w:hAnsi="Arial" w:cs="Arial"/>
          <w:b/>
          <w:sz w:val="22"/>
          <w:szCs w:val="22"/>
        </w:rPr>
        <w:t xml:space="preserve">DECLARA </w:t>
      </w:r>
      <w:r w:rsidRPr="00636109">
        <w:rPr>
          <w:rFonts w:ascii="Arial" w:eastAsia="Arial" w:hAnsi="Arial" w:cs="Arial"/>
          <w:sz w:val="22"/>
          <w:szCs w:val="22"/>
        </w:rPr>
        <w:t>responsablemente que:</w:t>
      </w:r>
      <w:r w:rsidRPr="00636109">
        <w:rPr>
          <w:noProof/>
          <w:sz w:val="22"/>
          <w:szCs w:val="22"/>
        </w:rPr>
        <mc:AlternateContent>
          <mc:Choice Requires="wps">
            <w:drawing>
              <wp:anchor distT="0" distB="0" distL="114300" distR="114300" simplePos="0" relativeHeight="251661312" behindDoc="0" locked="0" layoutInCell="1" hidden="0" allowOverlap="1">
                <wp:simplePos x="0" y="0"/>
                <wp:positionH relativeFrom="column">
                  <wp:posOffset>-25399</wp:posOffset>
                </wp:positionH>
                <wp:positionV relativeFrom="paragraph">
                  <wp:posOffset>12700</wp:posOffset>
                </wp:positionV>
                <wp:extent cx="178954" cy="143329"/>
                <wp:effectExtent l="0" t="0" r="0" b="0"/>
                <wp:wrapNone/>
                <wp:docPr id="14" name="Rectángulo 14"/>
                <wp:cNvGraphicFramePr/>
                <a:graphic xmlns:a="http://schemas.openxmlformats.org/drawingml/2006/main">
                  <a:graphicData uri="http://schemas.microsoft.com/office/word/2010/wordprocessingShape">
                    <wps:wsp>
                      <wps:cNvSpPr/>
                      <wps:spPr>
                        <a:xfrm>
                          <a:off x="5262873" y="3714686"/>
                          <a:ext cx="166254" cy="130629"/>
                        </a:xfrm>
                        <a:prstGeom prst="rect">
                          <a:avLst/>
                        </a:prstGeom>
                        <a:noFill/>
                        <a:ln w="12700" cap="flat" cmpd="sng">
                          <a:solidFill>
                            <a:schemeClr val="dk1"/>
                          </a:solidFill>
                          <a:prstDash val="solid"/>
                          <a:miter lim="800000"/>
                          <a:headEnd type="none" w="sm" len="sm"/>
                          <a:tailEnd type="none" w="sm" len="sm"/>
                        </a:ln>
                      </wps:spPr>
                      <wps:txbx>
                        <w:txbxContent>
                          <w:p w:rsidR="00E543E4" w:rsidRDefault="00E543E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14" o:spid="_x0000_s1027" style="position:absolute;margin-left:-2pt;margin-top:1pt;width:14.1pt;height:11.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" filled="f" strokecolor="black [3200]" strokeweight="1pt">
                <v:stroke startarrowwidth="narrow" startarrowlength="short" endarrowwidth="narrow" endarrowlength="short"/>
                <v:textbox inset="2.53958mm,2.53958mm,2.53958mm,2.53958mm">
                  <w:txbxContent>
                    <w:p w:rsidR="00E543E4" w:rsidRDefault="00E543E4">
                      <w:pPr>
                        <w:textDirection w:val="btLr"/>
                      </w:pPr>
                    </w:p>
                  </w:txbxContent>
                </v:textbox>
              </v:rect>
            </w:pict>
          </mc:Fallback>
        </mc:AlternateContent>
      </w:r>
    </w:p>
    <w:p w:rsidR="00E543E4" w:rsidRPr="00636109" w:rsidRDefault="00E543E4" w:rsidP="00E543E4">
      <w:pPr>
        <w:numPr>
          <w:ilvl w:val="0"/>
          <w:numId w:val="4"/>
        </w:numPr>
        <w:pBdr>
          <w:top w:val="nil"/>
          <w:left w:val="nil"/>
          <w:bottom w:val="nil"/>
          <w:right w:val="nil"/>
          <w:between w:val="nil"/>
        </w:pBdr>
        <w:jc w:val="both"/>
        <w:rPr>
          <w:rFonts w:ascii="Arial" w:eastAsia="Arial" w:hAnsi="Arial" w:cs="Arial"/>
          <w:b/>
          <w:color w:val="000000"/>
          <w:sz w:val="22"/>
          <w:szCs w:val="22"/>
        </w:rPr>
      </w:pPr>
      <w:r w:rsidRPr="00636109">
        <w:rPr>
          <w:rFonts w:ascii="Arial" w:eastAsia="Arial" w:hAnsi="Arial" w:cs="Arial"/>
          <w:color w:val="000000"/>
          <w:sz w:val="22"/>
          <w:szCs w:val="22"/>
        </w:rPr>
        <w:t>Si el/la alumno/a presentara</w:t>
      </w:r>
      <w:r w:rsidRPr="00636109">
        <w:rPr>
          <w:rFonts w:ascii="Arial" w:eastAsia="Arial" w:hAnsi="Arial" w:cs="Arial"/>
          <w:b/>
          <w:color w:val="000000"/>
          <w:sz w:val="22"/>
          <w:szCs w:val="22"/>
        </w:rPr>
        <w:t xml:space="preserve"> cualquiera</w:t>
      </w:r>
      <w:r w:rsidRPr="00636109">
        <w:rPr>
          <w:rFonts w:ascii="Arial" w:eastAsia="Arial" w:hAnsi="Arial" w:cs="Arial"/>
          <w:color w:val="000000"/>
          <w:sz w:val="22"/>
          <w:szCs w:val="22"/>
        </w:rPr>
        <w:t xml:space="preserve"> de las siguientes situaciones </w:t>
      </w:r>
      <w:r w:rsidRPr="00636109">
        <w:rPr>
          <w:rFonts w:ascii="Arial" w:eastAsia="Arial" w:hAnsi="Arial" w:cs="Arial"/>
          <w:b/>
          <w:color w:val="000000"/>
          <w:sz w:val="22"/>
          <w:szCs w:val="22"/>
        </w:rPr>
        <w:t xml:space="preserve">NO </w:t>
      </w:r>
      <w:r w:rsidRPr="00636109">
        <w:rPr>
          <w:rFonts w:ascii="Arial" w:eastAsia="Arial" w:hAnsi="Arial" w:cs="Arial"/>
          <w:color w:val="000000"/>
          <w:sz w:val="22"/>
          <w:szCs w:val="22"/>
        </w:rPr>
        <w:t>asistirá al centro</w:t>
      </w:r>
    </w:p>
    <w:p w:rsidR="00E543E4" w:rsidRPr="00636109" w:rsidRDefault="00E543E4">
      <w:pPr>
        <w:pBdr>
          <w:top w:val="nil"/>
          <w:left w:val="nil"/>
          <w:bottom w:val="nil"/>
          <w:right w:val="nil"/>
          <w:between w:val="nil"/>
        </w:pBdr>
        <w:ind w:left="720"/>
        <w:jc w:val="both"/>
        <w:rPr>
          <w:rFonts w:ascii="Arial" w:eastAsia="Arial" w:hAnsi="Arial" w:cs="Arial"/>
          <w:color w:val="000000"/>
          <w:sz w:val="22"/>
          <w:szCs w:val="22"/>
        </w:rPr>
      </w:pPr>
    </w:p>
    <w:p w:rsidR="00E543E4" w:rsidRPr="00636109" w:rsidRDefault="00E543E4" w:rsidP="00E543E4">
      <w:pPr>
        <w:numPr>
          <w:ilvl w:val="0"/>
          <w:numId w:val="5"/>
        </w:numPr>
        <w:pBdr>
          <w:top w:val="nil"/>
          <w:left w:val="nil"/>
          <w:bottom w:val="nil"/>
          <w:right w:val="nil"/>
          <w:between w:val="nil"/>
        </w:pBdr>
        <w:ind w:left="1428"/>
        <w:rPr>
          <w:rFonts w:ascii="Arial" w:eastAsia="Arial" w:hAnsi="Arial" w:cs="Arial"/>
          <w:color w:val="000000"/>
          <w:sz w:val="22"/>
          <w:szCs w:val="22"/>
        </w:rPr>
      </w:pPr>
      <w:r w:rsidRPr="00636109">
        <w:rPr>
          <w:rFonts w:ascii="Arial" w:eastAsia="Arial" w:hAnsi="Arial" w:cs="Arial"/>
          <w:color w:val="000000"/>
          <w:sz w:val="22"/>
          <w:szCs w:val="22"/>
        </w:rPr>
        <w:t>Fiebre (Temperatura mayor de 37,5</w:t>
      </w:r>
      <w:r w:rsidRPr="00636109">
        <w:rPr>
          <w:rFonts w:ascii="Arial" w:eastAsia="Arial" w:hAnsi="Arial" w:cs="Arial"/>
          <w:color w:val="000000"/>
          <w:sz w:val="22"/>
          <w:szCs w:val="22"/>
          <w:vertAlign w:val="superscript"/>
        </w:rPr>
        <w:t>o</w:t>
      </w:r>
      <w:r w:rsidRPr="00636109">
        <w:rPr>
          <w:rFonts w:ascii="Arial" w:eastAsia="Arial" w:hAnsi="Arial" w:cs="Arial"/>
          <w:color w:val="000000"/>
          <w:sz w:val="22"/>
          <w:szCs w:val="22"/>
        </w:rPr>
        <w:t xml:space="preserve">) </w:t>
      </w:r>
    </w:p>
    <w:p w:rsidR="00E543E4" w:rsidRPr="00636109" w:rsidRDefault="00E543E4" w:rsidP="00E543E4">
      <w:pPr>
        <w:numPr>
          <w:ilvl w:val="0"/>
          <w:numId w:val="5"/>
        </w:numPr>
        <w:pBdr>
          <w:top w:val="nil"/>
          <w:left w:val="nil"/>
          <w:bottom w:val="nil"/>
          <w:right w:val="nil"/>
          <w:between w:val="nil"/>
        </w:pBdr>
        <w:ind w:left="1428"/>
        <w:rPr>
          <w:rFonts w:ascii="Arial" w:eastAsia="Arial" w:hAnsi="Arial" w:cs="Arial"/>
          <w:color w:val="000000"/>
          <w:sz w:val="22"/>
          <w:szCs w:val="22"/>
        </w:rPr>
      </w:pPr>
      <w:r w:rsidRPr="00636109">
        <w:rPr>
          <w:rFonts w:ascii="Arial" w:eastAsia="Arial" w:hAnsi="Arial" w:cs="Arial"/>
          <w:color w:val="000000"/>
          <w:sz w:val="22"/>
          <w:szCs w:val="22"/>
        </w:rPr>
        <w:t>Otra sintomatología:</w:t>
      </w:r>
    </w:p>
    <w:p w:rsidR="00E543E4" w:rsidRPr="00636109" w:rsidRDefault="00E543E4" w:rsidP="00E543E4">
      <w:pPr>
        <w:numPr>
          <w:ilvl w:val="0"/>
          <w:numId w:val="21"/>
        </w:numPr>
        <w:pBdr>
          <w:top w:val="nil"/>
          <w:left w:val="nil"/>
          <w:bottom w:val="nil"/>
          <w:right w:val="nil"/>
          <w:between w:val="nil"/>
        </w:pBdr>
        <w:ind w:left="2832"/>
        <w:rPr>
          <w:rFonts w:ascii="Arial" w:eastAsia="Arial" w:hAnsi="Arial" w:cs="Arial"/>
          <w:color w:val="000000"/>
          <w:sz w:val="22"/>
          <w:szCs w:val="22"/>
        </w:rPr>
      </w:pPr>
      <w:r w:rsidRPr="00636109">
        <w:rPr>
          <w:rFonts w:ascii="Arial" w:eastAsia="Arial" w:hAnsi="Arial" w:cs="Arial"/>
          <w:color w:val="000000"/>
          <w:sz w:val="22"/>
          <w:szCs w:val="22"/>
        </w:rPr>
        <w:t>Tos,</w:t>
      </w:r>
    </w:p>
    <w:p w:rsidR="00E543E4" w:rsidRPr="00636109" w:rsidRDefault="00E543E4" w:rsidP="00E543E4">
      <w:pPr>
        <w:numPr>
          <w:ilvl w:val="0"/>
          <w:numId w:val="21"/>
        </w:numPr>
        <w:pBdr>
          <w:top w:val="nil"/>
          <w:left w:val="nil"/>
          <w:bottom w:val="nil"/>
          <w:right w:val="nil"/>
          <w:between w:val="nil"/>
        </w:pBdr>
        <w:ind w:left="2832"/>
        <w:rPr>
          <w:rFonts w:ascii="Arial" w:eastAsia="Arial" w:hAnsi="Arial" w:cs="Arial"/>
          <w:color w:val="000000"/>
          <w:sz w:val="22"/>
          <w:szCs w:val="22"/>
        </w:rPr>
      </w:pPr>
      <w:r w:rsidRPr="00636109">
        <w:rPr>
          <w:rFonts w:ascii="Arial" w:eastAsia="Arial" w:hAnsi="Arial" w:cs="Arial"/>
          <w:color w:val="000000"/>
          <w:sz w:val="22"/>
          <w:szCs w:val="22"/>
        </w:rPr>
        <w:t xml:space="preserve">Dolor de cabeza y/o de garganta </w:t>
      </w:r>
    </w:p>
    <w:p w:rsidR="00E543E4" w:rsidRPr="00636109" w:rsidRDefault="00E543E4" w:rsidP="00E543E4">
      <w:pPr>
        <w:numPr>
          <w:ilvl w:val="0"/>
          <w:numId w:val="21"/>
        </w:numPr>
        <w:pBdr>
          <w:top w:val="nil"/>
          <w:left w:val="nil"/>
          <w:bottom w:val="nil"/>
          <w:right w:val="nil"/>
          <w:between w:val="nil"/>
        </w:pBdr>
        <w:ind w:left="2832"/>
        <w:rPr>
          <w:rFonts w:ascii="Arial" w:eastAsia="Arial" w:hAnsi="Arial" w:cs="Arial"/>
          <w:color w:val="000000"/>
          <w:sz w:val="22"/>
          <w:szCs w:val="22"/>
        </w:rPr>
      </w:pPr>
      <w:r w:rsidRPr="00636109">
        <w:rPr>
          <w:rFonts w:ascii="Arial" w:eastAsia="Arial" w:hAnsi="Arial" w:cs="Arial"/>
          <w:color w:val="000000"/>
          <w:sz w:val="22"/>
          <w:szCs w:val="22"/>
        </w:rPr>
        <w:t>Malestar general</w:t>
      </w:r>
    </w:p>
    <w:p w:rsidR="00E543E4" w:rsidRPr="00636109" w:rsidRDefault="00E543E4" w:rsidP="00E543E4">
      <w:pPr>
        <w:numPr>
          <w:ilvl w:val="0"/>
          <w:numId w:val="21"/>
        </w:numPr>
        <w:pBdr>
          <w:top w:val="nil"/>
          <w:left w:val="nil"/>
          <w:bottom w:val="nil"/>
          <w:right w:val="nil"/>
          <w:between w:val="nil"/>
        </w:pBdr>
        <w:ind w:left="2832"/>
        <w:rPr>
          <w:rFonts w:ascii="Arial" w:eastAsia="Arial" w:hAnsi="Arial" w:cs="Arial"/>
          <w:color w:val="000000"/>
          <w:sz w:val="22"/>
          <w:szCs w:val="22"/>
        </w:rPr>
      </w:pPr>
      <w:r w:rsidRPr="00636109">
        <w:rPr>
          <w:rFonts w:ascii="Arial" w:eastAsia="Arial" w:hAnsi="Arial" w:cs="Arial"/>
          <w:color w:val="000000"/>
          <w:sz w:val="22"/>
          <w:szCs w:val="22"/>
        </w:rPr>
        <w:t>Vómitos</w:t>
      </w:r>
    </w:p>
    <w:p w:rsidR="00E543E4" w:rsidRPr="00636109" w:rsidRDefault="00E543E4" w:rsidP="00E543E4">
      <w:pPr>
        <w:numPr>
          <w:ilvl w:val="0"/>
          <w:numId w:val="21"/>
        </w:numPr>
        <w:pBdr>
          <w:top w:val="nil"/>
          <w:left w:val="nil"/>
          <w:bottom w:val="nil"/>
          <w:right w:val="nil"/>
          <w:between w:val="nil"/>
        </w:pBdr>
        <w:ind w:left="2832"/>
        <w:rPr>
          <w:rFonts w:ascii="Arial" w:eastAsia="Arial" w:hAnsi="Arial" w:cs="Arial"/>
          <w:color w:val="000000"/>
          <w:sz w:val="22"/>
          <w:szCs w:val="22"/>
        </w:rPr>
      </w:pPr>
      <w:r w:rsidRPr="00636109">
        <w:rPr>
          <w:rFonts w:ascii="Arial" w:eastAsia="Arial" w:hAnsi="Arial" w:cs="Arial"/>
          <w:color w:val="000000"/>
          <w:sz w:val="22"/>
          <w:szCs w:val="22"/>
        </w:rPr>
        <w:t xml:space="preserve">Diarrea </w:t>
      </w:r>
    </w:p>
    <w:p w:rsidR="00E543E4" w:rsidRPr="00636109" w:rsidRDefault="00E543E4">
      <w:pPr>
        <w:pBdr>
          <w:top w:val="nil"/>
          <w:left w:val="nil"/>
          <w:bottom w:val="nil"/>
          <w:right w:val="nil"/>
          <w:between w:val="nil"/>
        </w:pBdr>
        <w:ind w:left="720"/>
        <w:jc w:val="both"/>
        <w:rPr>
          <w:rFonts w:ascii="Arial" w:eastAsia="Arial" w:hAnsi="Arial" w:cs="Arial"/>
          <w:color w:val="000000"/>
          <w:sz w:val="22"/>
          <w:szCs w:val="22"/>
        </w:rPr>
      </w:pPr>
    </w:p>
    <w:p w:rsidR="00E543E4" w:rsidRPr="00636109" w:rsidRDefault="00E543E4">
      <w:pPr>
        <w:spacing w:line="276" w:lineRule="auto"/>
        <w:ind w:left="720"/>
        <w:jc w:val="both"/>
        <w:rPr>
          <w:rFonts w:ascii="Arial" w:eastAsia="Arial" w:hAnsi="Arial" w:cs="Arial"/>
          <w:color w:val="000000"/>
          <w:sz w:val="22"/>
          <w:szCs w:val="22"/>
        </w:rPr>
      </w:pPr>
    </w:p>
    <w:p w:rsidR="00E543E4" w:rsidRPr="00636109" w:rsidRDefault="00E543E4" w:rsidP="00E543E4">
      <w:pPr>
        <w:numPr>
          <w:ilvl w:val="0"/>
          <w:numId w:val="4"/>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Si es caso confirmado, no acudirá al centro hasta que, de acuerdo con las indicaciones del profesional sanitario, se complete el periodo de aislamiento o se confirme que la infección está resuelta.</w:t>
      </w:r>
    </w:p>
    <w:p w:rsidR="00E543E4" w:rsidRPr="00636109" w:rsidRDefault="00E543E4" w:rsidP="00E543E4">
      <w:pPr>
        <w:numPr>
          <w:ilvl w:val="0"/>
          <w:numId w:val="4"/>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Si el alumno/a se considera contacto estrecho de un caso confirmado, no acudirá al centro hasta que, de acuerdo con las indicaciones del profesional sanitario, finalice el periodo de cuarentena.</w:t>
      </w:r>
    </w:p>
    <w:p w:rsidR="00E543E4" w:rsidRPr="00636109" w:rsidRDefault="00E543E4" w:rsidP="00E543E4">
      <w:pPr>
        <w:numPr>
          <w:ilvl w:val="0"/>
          <w:numId w:val="4"/>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Conoce las medidas preventivas del centro y expresa su compromiso de estricto cumplimiento con las mismas.</w:t>
      </w:r>
    </w:p>
    <w:p w:rsidR="00E543E4" w:rsidRPr="00636109" w:rsidRDefault="00E543E4">
      <w:pPr>
        <w:spacing w:line="276" w:lineRule="auto"/>
        <w:ind w:left="720"/>
        <w:jc w:val="both"/>
        <w:rPr>
          <w:rFonts w:ascii="Arial" w:eastAsia="Arial" w:hAnsi="Arial" w:cs="Arial"/>
          <w:color w:val="000000"/>
          <w:sz w:val="22"/>
          <w:szCs w:val="22"/>
        </w:rPr>
      </w:pPr>
    </w:p>
    <w:p w:rsidR="00E543E4" w:rsidRPr="00636109" w:rsidRDefault="00E543E4">
      <w:pPr>
        <w:spacing w:line="276" w:lineRule="auto"/>
        <w:jc w:val="both"/>
        <w:rPr>
          <w:rFonts w:ascii="Arial" w:eastAsia="Arial" w:hAnsi="Arial" w:cs="Arial"/>
          <w:b/>
          <w:color w:val="000000"/>
          <w:sz w:val="22"/>
          <w:szCs w:val="22"/>
        </w:rPr>
      </w:pPr>
      <w:r w:rsidRPr="00636109">
        <w:rPr>
          <w:rFonts w:ascii="Arial" w:eastAsia="Arial" w:hAnsi="Arial" w:cs="Arial"/>
          <w:color w:val="000000"/>
          <w:sz w:val="22"/>
          <w:szCs w:val="22"/>
        </w:rPr>
        <w:t xml:space="preserve">      </w:t>
      </w:r>
      <w:r w:rsidRPr="00636109">
        <w:rPr>
          <w:rFonts w:ascii="Arial" w:eastAsia="Arial" w:hAnsi="Arial" w:cs="Arial"/>
          <w:b/>
          <w:color w:val="000000"/>
          <w:sz w:val="22"/>
          <w:szCs w:val="22"/>
        </w:rPr>
        <w:t>AUTORIZO</w:t>
      </w:r>
      <w:r w:rsidRPr="00636109">
        <w:rPr>
          <w:noProof/>
          <w:sz w:val="22"/>
          <w:szCs w:val="22"/>
        </w:rPr>
        <mc:AlternateContent>
          <mc:Choice Requires="wps">
            <w:drawing>
              <wp:anchor distT="0" distB="0" distL="114300" distR="114300" simplePos="0" relativeHeight="251662336" behindDoc="0" locked="0" layoutInCell="1" hidden="0" allowOverlap="1">
                <wp:simplePos x="0" y="0"/>
                <wp:positionH relativeFrom="column">
                  <wp:posOffset>1</wp:posOffset>
                </wp:positionH>
                <wp:positionV relativeFrom="paragraph">
                  <wp:posOffset>0</wp:posOffset>
                </wp:positionV>
                <wp:extent cx="178954" cy="143329"/>
                <wp:effectExtent l="0" t="0" r="0" b="0"/>
                <wp:wrapNone/>
                <wp:docPr id="17" name="Rectángulo 17"/>
                <wp:cNvGraphicFramePr/>
                <a:graphic xmlns:a="http://schemas.openxmlformats.org/drawingml/2006/main">
                  <a:graphicData uri="http://schemas.microsoft.com/office/word/2010/wordprocessingShape">
                    <wps:wsp>
                      <wps:cNvSpPr/>
                      <wps:spPr>
                        <a:xfrm>
                          <a:off x="5262873" y="3714686"/>
                          <a:ext cx="166254" cy="130629"/>
                        </a:xfrm>
                        <a:prstGeom prst="rect">
                          <a:avLst/>
                        </a:prstGeom>
                        <a:noFill/>
                        <a:ln w="12700" cap="flat" cmpd="sng">
                          <a:solidFill>
                            <a:srgbClr val="000000"/>
                          </a:solidFill>
                          <a:prstDash val="solid"/>
                          <a:miter lim="800000"/>
                          <a:headEnd type="none" w="sm" len="sm"/>
                          <a:tailEnd type="none" w="sm" len="sm"/>
                        </a:ln>
                      </wps:spPr>
                      <wps:txbx>
                        <w:txbxContent>
                          <w:p w:rsidR="00E543E4" w:rsidRDefault="00E543E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17" o:spid="_x0000_s1028" style="position:absolute;left:0;text-align:left;margin-left:0;margin-top:0;width:14.1pt;height:11.3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" filled="f" strokeweight="1pt">
                <v:stroke startarrowwidth="narrow" startarrowlength="short" endarrowwidth="narrow" endarrowlength="short"/>
                <v:textbox inset="2.53958mm,2.53958mm,2.53958mm,2.53958mm">
                  <w:txbxContent>
                    <w:p w:rsidR="00E543E4" w:rsidRDefault="00E543E4">
                      <w:pPr>
                        <w:textDirection w:val="btLr"/>
                      </w:pPr>
                    </w:p>
                  </w:txbxContent>
                </v:textbox>
              </v:rect>
            </w:pict>
          </mc:Fallback>
        </mc:AlternateContent>
      </w:r>
    </w:p>
    <w:p w:rsidR="00E543E4" w:rsidRPr="00636109" w:rsidRDefault="00E543E4" w:rsidP="00E543E4">
      <w:pPr>
        <w:numPr>
          <w:ilvl w:val="0"/>
          <w:numId w:val="4"/>
        </w:numP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La realización de la prueba diagnóstica (toma de muestra de PCR) en el centro educativo, cuando mi hijo/a se considere un contacto estrecho de un caso </w:t>
      </w:r>
      <w:r w:rsidR="00880E08">
        <w:rPr>
          <w:rFonts w:ascii="Arial" w:eastAsia="Arial" w:hAnsi="Arial" w:cs="Arial"/>
          <w:color w:val="000000"/>
          <w:sz w:val="22"/>
          <w:szCs w:val="22"/>
        </w:rPr>
        <w:t>COVID-19</w:t>
      </w:r>
      <w:r w:rsidRPr="00636109">
        <w:rPr>
          <w:rFonts w:ascii="Arial" w:eastAsia="Arial" w:hAnsi="Arial" w:cs="Arial"/>
          <w:color w:val="000000"/>
          <w:sz w:val="22"/>
          <w:szCs w:val="22"/>
        </w:rPr>
        <w:t xml:space="preserve"> en dicho centro, de acuerdo con la indicación de Salud Pública.</w:t>
      </w:r>
    </w:p>
    <w:p w:rsidR="00E543E4" w:rsidRPr="00636109" w:rsidRDefault="00E543E4">
      <w:pPr>
        <w:pBdr>
          <w:top w:val="nil"/>
          <w:left w:val="nil"/>
          <w:bottom w:val="nil"/>
          <w:right w:val="nil"/>
          <w:between w:val="nil"/>
        </w:pBdr>
        <w:rPr>
          <w:rFonts w:ascii="Arial" w:eastAsia="Arial" w:hAnsi="Arial" w:cs="Arial"/>
          <w:color w:val="000000"/>
          <w:sz w:val="22"/>
          <w:szCs w:val="22"/>
        </w:rPr>
      </w:pPr>
    </w:p>
    <w:p w:rsidR="00E543E4" w:rsidRPr="00636109" w:rsidRDefault="00E543E4">
      <w:pPr>
        <w:pBdr>
          <w:top w:val="nil"/>
          <w:left w:val="nil"/>
          <w:bottom w:val="nil"/>
          <w:right w:val="nil"/>
          <w:between w:val="nil"/>
        </w:pBdr>
        <w:jc w:val="center"/>
        <w:rPr>
          <w:rFonts w:ascii="Arial" w:eastAsia="Arial" w:hAnsi="Arial" w:cs="Arial"/>
          <w:color w:val="000000"/>
          <w:sz w:val="22"/>
          <w:szCs w:val="22"/>
        </w:rPr>
      </w:pPr>
      <w:r w:rsidRPr="00636109">
        <w:rPr>
          <w:rFonts w:ascii="Arial" w:eastAsia="Arial" w:hAnsi="Arial" w:cs="Arial"/>
          <w:color w:val="000000"/>
          <w:sz w:val="22"/>
          <w:szCs w:val="22"/>
        </w:rPr>
        <w:t>Y para que conste, a los efectos oportunos,</w:t>
      </w:r>
    </w:p>
    <w:p w:rsidR="00E543E4" w:rsidRPr="00636109" w:rsidRDefault="00E543E4">
      <w:pPr>
        <w:pBdr>
          <w:top w:val="nil"/>
          <w:left w:val="nil"/>
          <w:bottom w:val="nil"/>
          <w:right w:val="nil"/>
          <w:between w:val="nil"/>
        </w:pBdr>
        <w:jc w:val="center"/>
        <w:rPr>
          <w:rFonts w:ascii="Arial" w:eastAsia="Arial" w:hAnsi="Arial" w:cs="Arial"/>
          <w:color w:val="000000"/>
          <w:sz w:val="22"/>
          <w:szCs w:val="22"/>
        </w:rPr>
      </w:pPr>
    </w:p>
    <w:p w:rsidR="00E543E4" w:rsidRPr="00636109" w:rsidRDefault="00E543E4">
      <w:pPr>
        <w:pBdr>
          <w:top w:val="nil"/>
          <w:left w:val="nil"/>
          <w:bottom w:val="nil"/>
          <w:right w:val="nil"/>
          <w:between w:val="nil"/>
        </w:pBdr>
        <w:jc w:val="center"/>
        <w:rPr>
          <w:rFonts w:ascii="Arial" w:eastAsia="Arial" w:hAnsi="Arial" w:cs="Arial"/>
          <w:color w:val="000000"/>
          <w:sz w:val="22"/>
          <w:szCs w:val="22"/>
        </w:rPr>
      </w:pPr>
      <w:r w:rsidRPr="00636109">
        <w:rPr>
          <w:rFonts w:ascii="Arial" w:eastAsia="Arial" w:hAnsi="Arial" w:cs="Arial"/>
          <w:color w:val="000000"/>
          <w:sz w:val="22"/>
          <w:szCs w:val="22"/>
        </w:rPr>
        <w:t>………………., a……….de……………….de…………</w:t>
      </w:r>
    </w:p>
    <w:p w:rsidR="00E543E4" w:rsidRPr="00636109" w:rsidRDefault="00E543E4">
      <w:pPr>
        <w:spacing w:line="276" w:lineRule="auto"/>
        <w:jc w:val="both"/>
        <w:rPr>
          <w:rFonts w:ascii="Arial" w:eastAsia="Arial" w:hAnsi="Arial" w:cs="Arial"/>
          <w:sz w:val="22"/>
          <w:szCs w:val="22"/>
        </w:rPr>
      </w:pPr>
    </w:p>
    <w:p w:rsidR="00E543E4" w:rsidRPr="00636109" w:rsidRDefault="00E543E4">
      <w:pPr>
        <w:spacing w:line="276" w:lineRule="auto"/>
        <w:jc w:val="both"/>
        <w:rPr>
          <w:rFonts w:ascii="Arial" w:eastAsia="Arial" w:hAnsi="Arial" w:cs="Arial"/>
          <w:sz w:val="22"/>
          <w:szCs w:val="22"/>
        </w:rPr>
      </w:pPr>
    </w:p>
    <w:p w:rsidR="00E543E4" w:rsidRPr="00636109" w:rsidRDefault="00E543E4">
      <w:pPr>
        <w:spacing w:line="276" w:lineRule="auto"/>
        <w:jc w:val="both"/>
        <w:rPr>
          <w:rFonts w:ascii="Arial" w:eastAsia="Arial" w:hAnsi="Arial" w:cs="Arial"/>
          <w:color w:val="000000"/>
          <w:sz w:val="22"/>
          <w:szCs w:val="22"/>
        </w:rPr>
      </w:pPr>
      <w:r w:rsidRPr="00636109">
        <w:rPr>
          <w:rFonts w:ascii="Arial" w:eastAsia="Arial" w:hAnsi="Arial" w:cs="Arial"/>
          <w:sz w:val="22"/>
          <w:szCs w:val="22"/>
        </w:rPr>
        <w:t>Padre/Tutor legal                                                                               Madre/Tutora legal</w:t>
      </w:r>
    </w:p>
    <w:p w:rsidR="00E543E4" w:rsidRPr="00636109" w:rsidRDefault="00E543E4">
      <w:pPr>
        <w:spacing w:after="160" w:line="360" w:lineRule="auto"/>
        <w:rPr>
          <w:b/>
          <w:color w:val="000000"/>
          <w:sz w:val="22"/>
          <w:szCs w:val="22"/>
        </w:rPr>
      </w:pPr>
    </w:p>
    <w:p w:rsidR="00E543E4" w:rsidRPr="00636109" w:rsidRDefault="00E543E4">
      <w:pPr>
        <w:rPr>
          <w:rFonts w:ascii="Arial" w:eastAsia="Arial" w:hAnsi="Arial" w:cs="Arial"/>
          <w:b/>
          <w:color w:val="000000"/>
          <w:sz w:val="22"/>
          <w:szCs w:val="22"/>
        </w:rPr>
      </w:pPr>
      <w:r w:rsidRPr="00636109">
        <w:rPr>
          <w:rFonts w:ascii="Arial" w:eastAsia="Arial" w:hAnsi="Arial" w:cs="Arial"/>
          <w:b/>
          <w:color w:val="000000"/>
          <w:sz w:val="22"/>
          <w:szCs w:val="22"/>
        </w:rPr>
        <w:br w:type="page"/>
      </w:r>
    </w:p>
    <w:p w:rsidR="00E543E4" w:rsidRPr="00636109" w:rsidRDefault="00E543E4">
      <w:pPr>
        <w:pBdr>
          <w:top w:val="nil"/>
          <w:left w:val="nil"/>
          <w:bottom w:val="nil"/>
          <w:right w:val="nil"/>
          <w:between w:val="nil"/>
        </w:pBdr>
        <w:rPr>
          <w:rFonts w:ascii="Arial" w:eastAsia="Arial" w:hAnsi="Arial" w:cs="Arial"/>
          <w:b/>
          <w:color w:val="000000"/>
          <w:sz w:val="22"/>
          <w:szCs w:val="22"/>
        </w:rPr>
      </w:pPr>
      <w:r w:rsidRPr="00636109">
        <w:rPr>
          <w:rFonts w:ascii="Arial" w:eastAsia="Arial" w:hAnsi="Arial" w:cs="Arial"/>
          <w:b/>
          <w:color w:val="000000"/>
          <w:sz w:val="22"/>
          <w:szCs w:val="22"/>
        </w:rPr>
        <w:lastRenderedPageBreak/>
        <w:t>ANEXO IV. MODELO DE DECLARACIÓN RESPONSABLE DE FINALIZACIÓN DE PERIODO DE AISLAMIENTO O CUARENTENA</w:t>
      </w:r>
    </w:p>
    <w:p w:rsidR="00E543E4" w:rsidRPr="00636109" w:rsidRDefault="00E543E4">
      <w:pPr>
        <w:pBdr>
          <w:top w:val="nil"/>
          <w:left w:val="nil"/>
          <w:bottom w:val="nil"/>
          <w:right w:val="nil"/>
          <w:between w:val="nil"/>
        </w:pBdr>
        <w:rPr>
          <w:color w:val="000000"/>
          <w:sz w:val="22"/>
          <w:szCs w:val="22"/>
        </w:rPr>
      </w:pPr>
    </w:p>
    <w:p w:rsidR="00E543E4" w:rsidRPr="00636109" w:rsidRDefault="00E543E4">
      <w:pPr>
        <w:jc w:val="both"/>
        <w:rPr>
          <w:rFonts w:ascii="Arial" w:eastAsia="Arial" w:hAnsi="Arial" w:cs="Arial"/>
          <w:sz w:val="22"/>
          <w:szCs w:val="22"/>
        </w:rPr>
      </w:pPr>
      <w:r w:rsidRPr="00636109">
        <w:rPr>
          <w:rFonts w:ascii="Arial" w:eastAsia="Arial" w:hAnsi="Arial" w:cs="Arial"/>
          <w:sz w:val="22"/>
          <w:szCs w:val="22"/>
        </w:rPr>
        <w:t>D/Dª ………………………………………................................con DNI.............................. y domicilio en ………………………………………………......................., padre/madre/tutor/tutora legal del alumno o la alumna…………………………………………………………………… matriculado/a en (indicar curso)………………………………… ..en el Centro Educativo (nombre del centro) …………… ………………………………………………..………….de  (Localidad)………………………</w:t>
      </w:r>
    </w:p>
    <w:p w:rsidR="00E543E4" w:rsidRPr="00636109" w:rsidRDefault="00E543E4">
      <w:pPr>
        <w:rPr>
          <w:sz w:val="22"/>
          <w:szCs w:val="22"/>
        </w:rPr>
      </w:pPr>
    </w:p>
    <w:p w:rsidR="00E543E4" w:rsidRPr="00636109" w:rsidRDefault="00E543E4">
      <w:pPr>
        <w:rPr>
          <w:sz w:val="22"/>
          <w:szCs w:val="22"/>
        </w:rPr>
      </w:pPr>
    </w:p>
    <w:p w:rsidR="00E543E4" w:rsidRPr="00636109" w:rsidRDefault="00E543E4">
      <w:pPr>
        <w:rPr>
          <w:rFonts w:ascii="Arial" w:eastAsia="Arial" w:hAnsi="Arial" w:cs="Arial"/>
          <w:b/>
          <w:sz w:val="22"/>
          <w:szCs w:val="22"/>
        </w:rPr>
      </w:pPr>
      <w:r w:rsidRPr="00636109">
        <w:rPr>
          <w:rFonts w:ascii="Arial" w:eastAsia="Arial" w:hAnsi="Arial" w:cs="Arial"/>
          <w:sz w:val="22"/>
          <w:szCs w:val="22"/>
        </w:rPr>
        <w:t xml:space="preserve"> </w:t>
      </w:r>
      <w:r w:rsidRPr="00636109">
        <w:rPr>
          <w:rFonts w:ascii="Arial" w:eastAsia="Arial" w:hAnsi="Arial" w:cs="Arial"/>
          <w:b/>
          <w:sz w:val="22"/>
          <w:szCs w:val="22"/>
        </w:rPr>
        <w:t>DECLARA RESPONSABLEMENTE QUE:</w:t>
      </w:r>
    </w:p>
    <w:p w:rsidR="00E543E4" w:rsidRPr="00636109" w:rsidRDefault="00E543E4">
      <w:pPr>
        <w:rPr>
          <w:rFonts w:ascii="Arial" w:eastAsia="Arial" w:hAnsi="Arial" w:cs="Arial"/>
          <w:sz w:val="22"/>
          <w:szCs w:val="22"/>
        </w:rPr>
      </w:pPr>
    </w:p>
    <w:p w:rsidR="00E543E4" w:rsidRPr="00636109" w:rsidRDefault="00E543E4">
      <w:pPr>
        <w:spacing w:line="276" w:lineRule="auto"/>
        <w:ind w:left="720"/>
        <w:jc w:val="both"/>
        <w:rPr>
          <w:rFonts w:ascii="Arial" w:eastAsia="Arial" w:hAnsi="Arial" w:cs="Arial"/>
          <w:color w:val="000000"/>
          <w:sz w:val="22"/>
          <w:szCs w:val="22"/>
        </w:rPr>
      </w:pPr>
    </w:p>
    <w:p w:rsidR="00E543E4" w:rsidRPr="00636109" w:rsidRDefault="00E543E4">
      <w:pPr>
        <w:spacing w:line="276" w:lineRule="auto"/>
        <w:ind w:left="720"/>
        <w:jc w:val="both"/>
        <w:rPr>
          <w:rFonts w:ascii="Arial" w:eastAsia="Arial" w:hAnsi="Arial" w:cs="Arial"/>
          <w:color w:val="000000"/>
          <w:sz w:val="22"/>
          <w:szCs w:val="22"/>
        </w:rPr>
      </w:pPr>
      <w:r w:rsidRPr="00636109">
        <w:rPr>
          <w:rFonts w:ascii="Arial" w:eastAsia="Arial" w:hAnsi="Arial" w:cs="Arial"/>
          <w:color w:val="000000"/>
          <w:sz w:val="22"/>
          <w:szCs w:val="22"/>
        </w:rPr>
        <w:t>De acuerdo con las indicaciones del profesional sanitario, al ser el/la alumno/</w:t>
      </w:r>
      <w:proofErr w:type="spellStart"/>
      <w:r w:rsidRPr="00636109">
        <w:rPr>
          <w:rFonts w:ascii="Arial" w:eastAsia="Arial" w:hAnsi="Arial" w:cs="Arial"/>
          <w:color w:val="000000"/>
          <w:sz w:val="22"/>
          <w:szCs w:val="22"/>
        </w:rPr>
        <w:t>a caso</w:t>
      </w:r>
      <w:proofErr w:type="spellEnd"/>
      <w:r w:rsidRPr="00636109">
        <w:rPr>
          <w:rFonts w:ascii="Arial" w:eastAsia="Arial" w:hAnsi="Arial" w:cs="Arial"/>
          <w:color w:val="000000"/>
          <w:sz w:val="22"/>
          <w:szCs w:val="22"/>
        </w:rPr>
        <w:t xml:space="preserve"> confirmado </w:t>
      </w:r>
      <w:r w:rsidR="00880E08">
        <w:rPr>
          <w:rFonts w:ascii="Arial" w:eastAsia="Arial" w:hAnsi="Arial" w:cs="Arial"/>
          <w:color w:val="000000"/>
          <w:sz w:val="22"/>
          <w:szCs w:val="22"/>
        </w:rPr>
        <w:t>COVID-19</w:t>
      </w:r>
      <w:r w:rsidRPr="00636109">
        <w:rPr>
          <w:rFonts w:ascii="Arial" w:eastAsia="Arial" w:hAnsi="Arial" w:cs="Arial"/>
          <w:color w:val="000000"/>
          <w:sz w:val="22"/>
          <w:szCs w:val="22"/>
        </w:rPr>
        <w:t>, se ha completado el periodo de aislamiento:</w:t>
      </w:r>
      <w:r w:rsidRPr="00636109">
        <w:rPr>
          <w:noProof/>
          <w:sz w:val="22"/>
          <w:szCs w:val="22"/>
        </w:rPr>
        <mc:AlternateContent>
          <mc:Choice Requires="wps">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78954" cy="143329"/>
                <wp:effectExtent l="0" t="0" r="0" b="0"/>
                <wp:wrapNone/>
                <wp:docPr id="16" name="Rectángulo 16"/>
                <wp:cNvGraphicFramePr/>
                <a:graphic xmlns:a="http://schemas.openxmlformats.org/drawingml/2006/main">
                  <a:graphicData uri="http://schemas.microsoft.com/office/word/2010/wordprocessingShape">
                    <wps:wsp>
                      <wps:cNvSpPr/>
                      <wps:spPr>
                        <a:xfrm>
                          <a:off x="5262873" y="3714686"/>
                          <a:ext cx="166254" cy="130629"/>
                        </a:xfrm>
                        <a:prstGeom prst="rect">
                          <a:avLst/>
                        </a:prstGeom>
                        <a:noFill/>
                        <a:ln w="12700" cap="flat" cmpd="sng">
                          <a:solidFill>
                            <a:srgbClr val="000000"/>
                          </a:solidFill>
                          <a:prstDash val="solid"/>
                          <a:miter lim="800000"/>
                          <a:headEnd type="none" w="sm" len="sm"/>
                          <a:tailEnd type="none" w="sm" len="sm"/>
                        </a:ln>
                      </wps:spPr>
                      <wps:txbx>
                        <w:txbxContent>
                          <w:p w:rsidR="00E543E4" w:rsidRDefault="00E543E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16" o:spid="_x0000_s1029" style="position:absolute;left:0;text-align:left;margin-left:0;margin-top:0;width:14.1pt;height:11.3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" filled="f" strokeweight="1pt">
                <v:stroke startarrowwidth="narrow" startarrowlength="short" endarrowwidth="narrow" endarrowlength="short"/>
                <v:textbox inset="2.53958mm,2.53958mm,2.53958mm,2.53958mm">
                  <w:txbxContent>
                    <w:p w:rsidR="00E543E4" w:rsidRDefault="00E543E4">
                      <w:pPr>
                        <w:textDirection w:val="btLr"/>
                      </w:pPr>
                    </w:p>
                  </w:txbxContent>
                </v:textbox>
              </v:rect>
            </w:pict>
          </mc:Fallback>
        </mc:AlternateContent>
      </w:r>
    </w:p>
    <w:p w:rsidR="00E543E4" w:rsidRPr="00636109" w:rsidRDefault="00E543E4" w:rsidP="00E543E4">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 xml:space="preserve">Caso sintomático: Han transcurrido tres días desde la resolución de la fiebre y del cuadro clínico respiratorio con un mínimo de diez días desde el inicio de los síntomas. </w:t>
      </w:r>
    </w:p>
    <w:p w:rsidR="00E543E4" w:rsidRPr="00636109" w:rsidRDefault="00E543E4" w:rsidP="00E543E4">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Caso asintomático: Han transcurrido diez días desde la fecha de diagnóstico.</w:t>
      </w:r>
    </w:p>
    <w:p w:rsidR="00E543E4" w:rsidRPr="00636109" w:rsidRDefault="00E543E4">
      <w:pPr>
        <w:pBdr>
          <w:top w:val="nil"/>
          <w:left w:val="nil"/>
          <w:bottom w:val="nil"/>
          <w:right w:val="nil"/>
          <w:between w:val="nil"/>
        </w:pBdr>
        <w:spacing w:line="276" w:lineRule="auto"/>
        <w:ind w:left="720"/>
        <w:jc w:val="both"/>
        <w:rPr>
          <w:rFonts w:ascii="Arial" w:eastAsia="Arial" w:hAnsi="Arial" w:cs="Arial"/>
          <w:color w:val="000000"/>
          <w:sz w:val="22"/>
          <w:szCs w:val="22"/>
        </w:rPr>
      </w:pPr>
    </w:p>
    <w:p w:rsidR="00E543E4" w:rsidRPr="00636109" w:rsidRDefault="00E543E4">
      <w:pPr>
        <w:spacing w:line="276" w:lineRule="auto"/>
        <w:ind w:left="720"/>
        <w:jc w:val="both"/>
        <w:rPr>
          <w:rFonts w:ascii="Arial" w:eastAsia="Arial" w:hAnsi="Arial" w:cs="Arial"/>
          <w:color w:val="000000"/>
          <w:sz w:val="22"/>
          <w:szCs w:val="22"/>
        </w:rPr>
      </w:pPr>
      <w:r w:rsidRPr="00636109">
        <w:rPr>
          <w:rFonts w:ascii="Arial" w:eastAsia="Arial" w:hAnsi="Arial" w:cs="Arial"/>
          <w:color w:val="000000"/>
          <w:sz w:val="22"/>
          <w:szCs w:val="22"/>
        </w:rPr>
        <w:t>Si el alumno/a se considera contacto estrecho de un caso, ha finalizado el periodo de cuarentena en alguno de los siguientes supuestos:</w:t>
      </w:r>
      <w:r w:rsidRPr="00636109">
        <w:rPr>
          <w:noProof/>
          <w:sz w:val="22"/>
          <w:szCs w:val="22"/>
        </w:rPr>
        <mc:AlternateContent>
          <mc:Choice Requires="wps">
            <w:drawing>
              <wp:anchor distT="0" distB="0" distL="114300" distR="114300" simplePos="0" relativeHeight="251664384" behindDoc="0" locked="0" layoutInCell="1" hidden="0" allowOverlap="1">
                <wp:simplePos x="0" y="0"/>
                <wp:positionH relativeFrom="column">
                  <wp:posOffset>1</wp:posOffset>
                </wp:positionH>
                <wp:positionV relativeFrom="paragraph">
                  <wp:posOffset>0</wp:posOffset>
                </wp:positionV>
                <wp:extent cx="178954" cy="143329"/>
                <wp:effectExtent l="0" t="0" r="0" b="0"/>
                <wp:wrapNone/>
                <wp:docPr id="15" name="Rectángulo 15"/>
                <wp:cNvGraphicFramePr/>
                <a:graphic xmlns:a="http://schemas.openxmlformats.org/drawingml/2006/main">
                  <a:graphicData uri="http://schemas.microsoft.com/office/word/2010/wordprocessingShape">
                    <wps:wsp>
                      <wps:cNvSpPr/>
                      <wps:spPr>
                        <a:xfrm>
                          <a:off x="5262873" y="3714686"/>
                          <a:ext cx="166254" cy="130629"/>
                        </a:xfrm>
                        <a:prstGeom prst="rect">
                          <a:avLst/>
                        </a:prstGeom>
                        <a:noFill/>
                        <a:ln w="12700" cap="flat" cmpd="sng">
                          <a:solidFill>
                            <a:srgbClr val="000000"/>
                          </a:solidFill>
                          <a:prstDash val="solid"/>
                          <a:miter lim="800000"/>
                          <a:headEnd type="none" w="sm" len="sm"/>
                          <a:tailEnd type="none" w="sm" len="sm"/>
                        </a:ln>
                      </wps:spPr>
                      <wps:txbx>
                        <w:txbxContent>
                          <w:p w:rsidR="00E543E4" w:rsidRDefault="00E543E4">
                            <w:pPr>
                              <w:textDirection w:val="btLr"/>
                            </w:pPr>
                          </w:p>
                        </w:txbxContent>
                      </wps:txbx>
                      <wps:bodyPr spcFirstLastPara="1" wrap="square" lIns="91425" tIns="91425" rIns="91425" bIns="91425" anchor="ctr" anchorCtr="0">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ángulo 15" o:spid="_x0000_s1030" style="position:absolute;left:0;text-align:left;margin-left:0;margin-top:0;width:14.1pt;height:11.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" filled="f" strokeweight="1pt">
                <v:stroke startarrowwidth="narrow" startarrowlength="short" endarrowwidth="narrow" endarrowlength="short"/>
                <v:textbox inset="2.53958mm,2.53958mm,2.53958mm,2.53958mm">
                  <w:txbxContent>
                    <w:p w:rsidR="00E543E4" w:rsidRDefault="00E543E4">
                      <w:pPr>
                        <w:textDirection w:val="btLr"/>
                      </w:pPr>
                    </w:p>
                  </w:txbxContent>
                </v:textbox>
              </v:rect>
            </w:pict>
          </mc:Fallback>
        </mc:AlternateContent>
      </w:r>
    </w:p>
    <w:p w:rsidR="00E543E4" w:rsidRPr="00636109" w:rsidRDefault="00E543E4" w:rsidP="00E543E4">
      <w:pPr>
        <w:numPr>
          <w:ilvl w:val="0"/>
          <w:numId w:val="4"/>
        </w:numPr>
        <w:pBdr>
          <w:top w:val="nil"/>
          <w:left w:val="nil"/>
          <w:bottom w:val="nil"/>
          <w:right w:val="nil"/>
          <w:between w:val="nil"/>
        </w:pBdr>
        <w:spacing w:line="276" w:lineRule="auto"/>
        <w:ind w:left="708"/>
        <w:jc w:val="both"/>
        <w:rPr>
          <w:rFonts w:ascii="Arial" w:eastAsia="Arial" w:hAnsi="Arial" w:cs="Arial"/>
          <w:color w:val="000000"/>
          <w:sz w:val="22"/>
          <w:szCs w:val="22"/>
        </w:rPr>
      </w:pPr>
      <w:r w:rsidRPr="00636109">
        <w:rPr>
          <w:rFonts w:ascii="Arial" w:eastAsia="Arial" w:hAnsi="Arial" w:cs="Arial"/>
          <w:color w:val="000000"/>
          <w:sz w:val="22"/>
          <w:szCs w:val="22"/>
        </w:rPr>
        <w:t>Durante 14 días (máximo periodo de incubación) posteriores al último contacto con el caso confirmado, o bien</w:t>
      </w:r>
    </w:p>
    <w:p w:rsidR="00E543E4" w:rsidRPr="00636109" w:rsidRDefault="00E543E4" w:rsidP="00E543E4">
      <w:pPr>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636109">
        <w:rPr>
          <w:rFonts w:ascii="Arial" w:eastAsia="Arial" w:hAnsi="Arial" w:cs="Arial"/>
          <w:color w:val="000000"/>
          <w:sz w:val="22"/>
          <w:szCs w:val="22"/>
        </w:rPr>
        <w:t>Se ha obtenido una PCR negativa transcurridos 10 días del último contacto con el caso.</w:t>
      </w:r>
    </w:p>
    <w:p w:rsidR="00E543E4" w:rsidRPr="00636109" w:rsidRDefault="00E543E4">
      <w:pPr>
        <w:spacing w:line="276" w:lineRule="auto"/>
        <w:ind w:left="720"/>
        <w:jc w:val="both"/>
        <w:rPr>
          <w:rFonts w:ascii="Arial" w:eastAsia="Arial" w:hAnsi="Arial" w:cs="Arial"/>
          <w:color w:val="000000"/>
          <w:sz w:val="22"/>
          <w:szCs w:val="22"/>
        </w:rPr>
      </w:pPr>
    </w:p>
    <w:p w:rsidR="00E543E4" w:rsidRPr="00636109" w:rsidRDefault="00E543E4">
      <w:pPr>
        <w:spacing w:line="276" w:lineRule="auto"/>
        <w:jc w:val="both"/>
        <w:rPr>
          <w:rFonts w:ascii="Arial" w:eastAsia="Arial" w:hAnsi="Arial" w:cs="Arial"/>
          <w:color w:val="000000"/>
          <w:sz w:val="22"/>
          <w:szCs w:val="22"/>
        </w:rPr>
      </w:pPr>
    </w:p>
    <w:p w:rsidR="00E543E4" w:rsidRPr="00636109" w:rsidRDefault="00E543E4">
      <w:pPr>
        <w:pBdr>
          <w:top w:val="nil"/>
          <w:left w:val="nil"/>
          <w:bottom w:val="nil"/>
          <w:right w:val="nil"/>
          <w:between w:val="nil"/>
        </w:pBdr>
        <w:rPr>
          <w:rFonts w:ascii="Arial" w:eastAsia="Arial" w:hAnsi="Arial" w:cs="Arial"/>
          <w:color w:val="000000"/>
          <w:sz w:val="22"/>
          <w:szCs w:val="22"/>
        </w:rPr>
      </w:pPr>
    </w:p>
    <w:p w:rsidR="00E543E4" w:rsidRPr="00636109" w:rsidRDefault="00E543E4">
      <w:pPr>
        <w:pBdr>
          <w:top w:val="nil"/>
          <w:left w:val="nil"/>
          <w:bottom w:val="nil"/>
          <w:right w:val="nil"/>
          <w:between w:val="nil"/>
        </w:pBdr>
        <w:jc w:val="center"/>
        <w:rPr>
          <w:rFonts w:ascii="Arial" w:eastAsia="Arial" w:hAnsi="Arial" w:cs="Arial"/>
          <w:color w:val="000000"/>
          <w:sz w:val="22"/>
          <w:szCs w:val="22"/>
        </w:rPr>
      </w:pPr>
      <w:r w:rsidRPr="00636109">
        <w:rPr>
          <w:rFonts w:ascii="Arial" w:eastAsia="Arial" w:hAnsi="Arial" w:cs="Arial"/>
          <w:color w:val="000000"/>
          <w:sz w:val="22"/>
          <w:szCs w:val="22"/>
        </w:rPr>
        <w:t>Y para que conste, a los efectos oportunos,</w:t>
      </w:r>
    </w:p>
    <w:p w:rsidR="00E543E4" w:rsidRPr="00636109" w:rsidRDefault="00E543E4">
      <w:pPr>
        <w:pBdr>
          <w:top w:val="nil"/>
          <w:left w:val="nil"/>
          <w:bottom w:val="nil"/>
          <w:right w:val="nil"/>
          <w:between w:val="nil"/>
        </w:pBdr>
        <w:jc w:val="center"/>
        <w:rPr>
          <w:rFonts w:ascii="Arial" w:eastAsia="Arial" w:hAnsi="Arial" w:cs="Arial"/>
          <w:color w:val="000000"/>
          <w:sz w:val="22"/>
          <w:szCs w:val="22"/>
        </w:rPr>
      </w:pPr>
    </w:p>
    <w:p w:rsidR="00E543E4" w:rsidRPr="00636109" w:rsidRDefault="00E543E4">
      <w:pPr>
        <w:pBdr>
          <w:top w:val="nil"/>
          <w:left w:val="nil"/>
          <w:bottom w:val="nil"/>
          <w:right w:val="nil"/>
          <w:between w:val="nil"/>
        </w:pBdr>
        <w:jc w:val="center"/>
        <w:rPr>
          <w:rFonts w:ascii="Arial" w:eastAsia="Arial" w:hAnsi="Arial" w:cs="Arial"/>
          <w:color w:val="000000"/>
          <w:sz w:val="22"/>
          <w:szCs w:val="22"/>
        </w:rPr>
      </w:pPr>
      <w:r w:rsidRPr="00636109">
        <w:rPr>
          <w:rFonts w:ascii="Arial" w:eastAsia="Arial" w:hAnsi="Arial" w:cs="Arial"/>
          <w:color w:val="000000"/>
          <w:sz w:val="22"/>
          <w:szCs w:val="22"/>
        </w:rPr>
        <w:t>………………., a……….de……………….de…………</w:t>
      </w:r>
    </w:p>
    <w:p w:rsidR="00E543E4" w:rsidRPr="00636109" w:rsidRDefault="00E543E4">
      <w:pPr>
        <w:spacing w:line="276" w:lineRule="auto"/>
        <w:jc w:val="both"/>
        <w:rPr>
          <w:rFonts w:ascii="Arial" w:eastAsia="Arial" w:hAnsi="Arial" w:cs="Arial"/>
          <w:sz w:val="22"/>
          <w:szCs w:val="22"/>
        </w:rPr>
      </w:pPr>
    </w:p>
    <w:p w:rsidR="00E543E4" w:rsidRPr="00636109" w:rsidRDefault="00E543E4">
      <w:pPr>
        <w:spacing w:line="276" w:lineRule="auto"/>
        <w:jc w:val="both"/>
        <w:rPr>
          <w:rFonts w:ascii="Arial" w:eastAsia="Arial" w:hAnsi="Arial" w:cs="Arial"/>
          <w:sz w:val="22"/>
          <w:szCs w:val="22"/>
        </w:rPr>
      </w:pPr>
    </w:p>
    <w:p w:rsidR="00E543E4" w:rsidRPr="00636109" w:rsidRDefault="00E543E4">
      <w:pPr>
        <w:spacing w:line="276" w:lineRule="auto"/>
        <w:jc w:val="both"/>
        <w:rPr>
          <w:rFonts w:ascii="Arial" w:eastAsia="Arial" w:hAnsi="Arial" w:cs="Arial"/>
          <w:color w:val="000000"/>
          <w:sz w:val="22"/>
          <w:szCs w:val="22"/>
        </w:rPr>
      </w:pPr>
      <w:r w:rsidRPr="00636109">
        <w:rPr>
          <w:rFonts w:ascii="Arial" w:eastAsia="Arial" w:hAnsi="Arial" w:cs="Arial"/>
          <w:sz w:val="22"/>
          <w:szCs w:val="22"/>
        </w:rPr>
        <w:t>Padre/Tutor legal                                                                                        Madre/Tutora legal</w:t>
      </w:r>
    </w:p>
    <w:p w:rsidR="00E543E4" w:rsidRPr="00636109" w:rsidRDefault="00E543E4">
      <w:pPr>
        <w:spacing w:after="160" w:line="360" w:lineRule="auto"/>
        <w:rPr>
          <w:rFonts w:ascii="Arial" w:eastAsia="Arial" w:hAnsi="Arial" w:cs="Arial"/>
          <w:b/>
          <w:color w:val="000000"/>
          <w:sz w:val="22"/>
          <w:szCs w:val="22"/>
        </w:rPr>
      </w:pPr>
    </w:p>
    <w:p w:rsidR="00CF3275" w:rsidRPr="00636109" w:rsidRDefault="00CF3275">
      <w:pPr>
        <w:rPr>
          <w:rFonts w:ascii="Arial" w:eastAsia="Arial" w:hAnsi="Arial" w:cs="Arial"/>
          <w:sz w:val="22"/>
          <w:szCs w:val="22"/>
        </w:rPr>
      </w:pPr>
    </w:p>
    <w:sectPr w:rsidR="00CF3275" w:rsidRPr="00636109">
      <w:headerReference w:type="default" r:id="rId13"/>
      <w:footerReference w:type="even" r:id="rId14"/>
      <w:footerReference w:type="default" r:id="rId15"/>
      <w:pgSz w:w="11906" w:h="16838"/>
      <w:pgMar w:top="2041" w:right="1418" w:bottom="1134" w:left="141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4BD" w:rsidRDefault="004B64BD">
      <w:r>
        <w:separator/>
      </w:r>
    </w:p>
  </w:endnote>
  <w:endnote w:type="continuationSeparator" w:id="0">
    <w:p w:rsidR="004B64BD" w:rsidRDefault="004B6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ater">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75" w:rsidRDefault="0047347D">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CF3275" w:rsidRDefault="00CF327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75" w:rsidRDefault="0047347D">
    <w:pPr>
      <w:pBdr>
        <w:top w:val="nil"/>
        <w:left w:val="nil"/>
        <w:bottom w:val="nil"/>
        <w:right w:val="nil"/>
        <w:between w:val="nil"/>
      </w:pBdr>
      <w:tabs>
        <w:tab w:val="center" w:pos="4252"/>
        <w:tab w:val="right" w:pos="8504"/>
      </w:tabs>
      <w:jc w:val="cente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fldChar w:fldCharType="begin"/>
    </w:r>
    <w:r>
      <w:rPr>
        <w:rFonts w:ascii="Arial Narrow" w:eastAsia="Arial Narrow" w:hAnsi="Arial Narrow" w:cs="Arial Narrow"/>
        <w:color w:val="000000"/>
        <w:sz w:val="22"/>
        <w:szCs w:val="22"/>
      </w:rPr>
      <w:instrText>PAGE</w:instrText>
    </w:r>
    <w:r>
      <w:rPr>
        <w:rFonts w:ascii="Arial Narrow" w:eastAsia="Arial Narrow" w:hAnsi="Arial Narrow" w:cs="Arial Narrow"/>
        <w:color w:val="000000"/>
        <w:sz w:val="22"/>
        <w:szCs w:val="22"/>
      </w:rPr>
      <w:fldChar w:fldCharType="separate"/>
    </w:r>
    <w:r w:rsidR="00BE53A5">
      <w:rPr>
        <w:rFonts w:ascii="Arial Narrow" w:eastAsia="Arial Narrow" w:hAnsi="Arial Narrow" w:cs="Arial Narrow"/>
        <w:noProof/>
        <w:color w:val="000000"/>
        <w:sz w:val="22"/>
        <w:szCs w:val="22"/>
      </w:rPr>
      <w:t>8</w:t>
    </w:r>
    <w:r>
      <w:rPr>
        <w:rFonts w:ascii="Arial Narrow" w:eastAsia="Arial Narrow" w:hAnsi="Arial Narrow" w:cs="Arial Narrow"/>
        <w:color w:val="000000"/>
        <w:sz w:val="22"/>
        <w:szCs w:val="22"/>
      </w:rPr>
      <w:fldChar w:fldCharType="end"/>
    </w:r>
  </w:p>
  <w:p w:rsidR="00CF3275" w:rsidRDefault="00CF327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4BD" w:rsidRDefault="004B64BD">
      <w:r>
        <w:separator/>
      </w:r>
    </w:p>
  </w:footnote>
  <w:footnote w:type="continuationSeparator" w:id="0">
    <w:p w:rsidR="004B64BD" w:rsidRDefault="004B64BD">
      <w:r>
        <w:continuationSeparator/>
      </w:r>
    </w:p>
  </w:footnote>
  <w:footnote w:id="1">
    <w:p w:rsidR="00E543E4" w:rsidRDefault="00E543E4">
      <w:pPr>
        <w:pBdr>
          <w:top w:val="nil"/>
          <w:left w:val="nil"/>
          <w:bottom w:val="nil"/>
          <w:right w:val="nil"/>
          <w:between w:val="nil"/>
        </w:pBdr>
        <w:rPr>
          <w:color w:val="000000"/>
          <w:sz w:val="20"/>
          <w:szCs w:val="20"/>
        </w:rPr>
      </w:pPr>
      <w:r>
        <w:rPr>
          <w:vertAlign w:val="superscript"/>
        </w:rPr>
        <w:footnoteRef/>
      </w:r>
      <w:r>
        <w:rPr>
          <w:rFonts w:ascii="Calibri" w:eastAsia="Calibri" w:hAnsi="Calibri" w:cs="Calibri"/>
          <w:color w:val="000000"/>
          <w:sz w:val="20"/>
          <w:szCs w:val="20"/>
        </w:rPr>
        <w:t xml:space="preserve"> https://www.aepap.org/sites/default/files/noticia/archivos-adjuntos/propuesta_de_actuacion_ante_la_deteccion_de_un_sintoma_sospechoso_de_covid-19_en_un_centro_escolar_.pdf</w:t>
      </w:r>
    </w:p>
  </w:footnote>
  <w:footnote w:id="2">
    <w:p w:rsidR="00E543E4" w:rsidRDefault="00E543E4">
      <w:pPr>
        <w:pBdr>
          <w:top w:val="nil"/>
          <w:left w:val="nil"/>
          <w:bottom w:val="nil"/>
          <w:right w:val="nil"/>
          <w:between w:val="nil"/>
        </w:pBdr>
        <w:rPr>
          <w:color w:val="000000"/>
          <w:sz w:val="16"/>
          <w:szCs w:val="16"/>
        </w:rPr>
      </w:pPr>
      <w:r>
        <w:rPr>
          <w:vertAlign w:val="superscript"/>
        </w:rPr>
        <w:footnoteRef/>
      </w:r>
      <w:r>
        <w:rPr>
          <w:rFonts w:ascii="Calibri" w:eastAsia="Calibri" w:hAnsi="Calibri" w:cs="Calibri"/>
          <w:color w:val="000000"/>
          <w:sz w:val="16"/>
          <w:szCs w:val="16"/>
        </w:rPr>
        <w:t xml:space="preserve"> Guía de Actuación ante la aparición de casos de Covid-19 en centros educativos. https://www.mscbs.gob.es/profesionales/saludPublica/ccayes/alertasActual/nCov/documentos/27_08_2020_Guia_de_actuacion_centros_educativos.pdf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75" w:rsidRDefault="00BE53A5">
    <w:pPr>
      <w:pBdr>
        <w:top w:val="nil"/>
        <w:left w:val="nil"/>
        <w:bottom w:val="nil"/>
        <w:right w:val="nil"/>
        <w:between w:val="nil"/>
      </w:pBdr>
      <w:tabs>
        <w:tab w:val="center" w:pos="4252"/>
        <w:tab w:val="right" w:pos="8504"/>
      </w:tabs>
      <w:rPr>
        <w:color w:val="000000"/>
      </w:rPr>
    </w:pPr>
    <w:hyperlink r:id="rId1">
      <w:r w:rsidR="0047347D">
        <w:rPr>
          <w:color w:val="0000FF"/>
        </w:rPr>
        <w:fldChar w:fldCharType="begin"/>
      </w:r>
      <w:r w:rsidR="0047347D">
        <w:rPr>
          <w:color w:val="0000FF"/>
        </w:rPr>
        <w:instrText xml:space="preserve"> INCLUDEPICTURE  "http://www.aragon.es/aragon/css/img/logo.gif" \* MERGEFORMATINET </w:instrText>
      </w:r>
      <w:r w:rsidR="0047347D">
        <w:rPr>
          <w:color w:val="0000FF"/>
        </w:rPr>
        <w:fldChar w:fldCharType="separate"/>
      </w:r>
      <w:r w:rsidR="00462436">
        <w:rPr>
          <w:color w:val="0000FF"/>
        </w:rPr>
        <w:fldChar w:fldCharType="begin"/>
      </w:r>
      <w:r w:rsidR="00462436">
        <w:rPr>
          <w:color w:val="0000FF"/>
        </w:rPr>
        <w:instrText xml:space="preserve"> INCLUDEPICTURE  "http://www.aragon.es/aragon/css/img/logo.gif" \* MERGEFORMATINET </w:instrText>
      </w:r>
      <w:r w:rsidR="00462436">
        <w:rPr>
          <w:color w:val="0000FF"/>
        </w:rPr>
        <w:fldChar w:fldCharType="separate"/>
      </w:r>
      <w:r w:rsidR="003E704B">
        <w:rPr>
          <w:color w:val="0000FF"/>
        </w:rPr>
        <w:fldChar w:fldCharType="begin"/>
      </w:r>
      <w:r w:rsidR="003E704B">
        <w:rPr>
          <w:color w:val="0000FF"/>
        </w:rPr>
        <w:instrText xml:space="preserve"> INCLUDEPICTURE  "http://www.aragon.es/aragon/css/img/logo.gif" \* MERGEFORMATINET </w:instrText>
      </w:r>
      <w:r w:rsidR="003E704B">
        <w:rPr>
          <w:color w:val="0000FF"/>
        </w:rPr>
        <w:fldChar w:fldCharType="separate"/>
      </w:r>
      <w:r w:rsidR="002D3932">
        <w:rPr>
          <w:color w:val="0000FF"/>
        </w:rPr>
        <w:fldChar w:fldCharType="begin"/>
      </w:r>
      <w:r w:rsidR="002D3932">
        <w:rPr>
          <w:color w:val="0000FF"/>
        </w:rPr>
        <w:instrText xml:space="preserve"> INCLUDEPICTURE  "http://www.aragon.es/aragon/css/img/logo.gif" \* MERGEFORMATINET </w:instrText>
      </w:r>
      <w:r w:rsidR="002D3932">
        <w:rPr>
          <w:color w:val="0000FF"/>
        </w:rPr>
        <w:fldChar w:fldCharType="separate"/>
      </w:r>
      <w:r w:rsidR="00FB0597">
        <w:rPr>
          <w:color w:val="0000FF"/>
        </w:rPr>
        <w:fldChar w:fldCharType="begin"/>
      </w:r>
      <w:r w:rsidR="00FB0597">
        <w:rPr>
          <w:color w:val="0000FF"/>
        </w:rPr>
        <w:instrText xml:space="preserve"> INCLUDEPICTURE  "http://www.aragon.es/aragon/css/img/logo.gif" \* MERGEFORMATINET </w:instrText>
      </w:r>
      <w:r w:rsidR="00FB0597">
        <w:rPr>
          <w:color w:val="0000FF"/>
        </w:rPr>
        <w:fldChar w:fldCharType="separate"/>
      </w:r>
      <w:r w:rsidR="004B64BD">
        <w:rPr>
          <w:color w:val="0000FF"/>
        </w:rPr>
        <w:fldChar w:fldCharType="begin"/>
      </w:r>
      <w:r w:rsidR="004B64BD">
        <w:rPr>
          <w:color w:val="0000FF"/>
        </w:rPr>
        <w:instrText xml:space="preserve"> INCLUDEPICTURE  "http://www.aragon.es/aragon/css/img/logo.gif" \* MERGEFORMATINET </w:instrText>
      </w:r>
      <w:r w:rsidR="004B64BD">
        <w:rPr>
          <w:color w:val="0000FF"/>
        </w:rPr>
        <w:fldChar w:fldCharType="separate"/>
      </w:r>
      <w:r w:rsidR="00D43ACA">
        <w:rPr>
          <w:color w:val="0000FF"/>
        </w:rPr>
        <w:fldChar w:fldCharType="begin"/>
      </w:r>
      <w:r w:rsidR="00D43ACA">
        <w:rPr>
          <w:color w:val="0000FF"/>
        </w:rPr>
        <w:instrText xml:space="preserve"> INCLUDEPICTURE  "http://www.aragon.es/aragon/css/img/logo.gif" \* MERGEFORMATINET </w:instrText>
      </w:r>
      <w:r w:rsidR="00D43ACA">
        <w:rPr>
          <w:color w:val="0000FF"/>
        </w:rPr>
        <w:fldChar w:fldCharType="separate"/>
      </w:r>
      <w:r>
        <w:rPr>
          <w:color w:val="0000FF"/>
        </w:rPr>
        <w:fldChar w:fldCharType="begin"/>
      </w:r>
      <w:r>
        <w:rPr>
          <w:color w:val="0000FF"/>
        </w:rPr>
        <w:instrText xml:space="preserve"> </w:instrText>
      </w:r>
      <w:r>
        <w:rPr>
          <w:color w:val="0000FF"/>
        </w:rPr>
        <w:instrText>INCLUDEPICTURE  "http://www.aragon.es/arag</w:instrText>
      </w:r>
      <w:r>
        <w:rPr>
          <w:color w:val="0000FF"/>
        </w:rPr>
        <w:instrText>on/css/img/logo.gif" \* MERGEFORMATINET</w:instrText>
      </w:r>
      <w:r>
        <w:rPr>
          <w:color w:val="0000FF"/>
        </w:rPr>
        <w:instrText xml:space="preserve"> </w:instrText>
      </w:r>
      <w:r>
        <w:rPr>
          <w:color w:val="0000FF"/>
        </w:rPr>
        <w:fldChar w:fldCharType="separate"/>
      </w:r>
      <w:r>
        <w:rPr>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Gobierno de Aragón" style="width:134.85pt;height:29.95pt" o:button="t">
            <v:imagedata r:id="rId2" r:href="rId3"/>
          </v:shape>
        </w:pict>
      </w:r>
      <w:r>
        <w:rPr>
          <w:color w:val="0000FF"/>
        </w:rPr>
        <w:fldChar w:fldCharType="end"/>
      </w:r>
      <w:r w:rsidR="00D43ACA">
        <w:rPr>
          <w:color w:val="0000FF"/>
        </w:rPr>
        <w:fldChar w:fldCharType="end"/>
      </w:r>
      <w:r w:rsidR="004B64BD">
        <w:rPr>
          <w:color w:val="0000FF"/>
        </w:rPr>
        <w:fldChar w:fldCharType="end"/>
      </w:r>
      <w:r w:rsidR="00FB0597">
        <w:rPr>
          <w:color w:val="0000FF"/>
        </w:rPr>
        <w:fldChar w:fldCharType="end"/>
      </w:r>
      <w:r w:rsidR="002D3932">
        <w:rPr>
          <w:color w:val="0000FF"/>
        </w:rPr>
        <w:fldChar w:fldCharType="end"/>
      </w:r>
      <w:r w:rsidR="003E704B">
        <w:rPr>
          <w:color w:val="0000FF"/>
        </w:rPr>
        <w:fldChar w:fldCharType="end"/>
      </w:r>
      <w:r w:rsidR="00462436">
        <w:rPr>
          <w:color w:val="0000FF"/>
        </w:rPr>
        <w:fldChar w:fldCharType="end"/>
      </w:r>
      <w:r w:rsidR="0047347D">
        <w:rPr>
          <w:color w:val="0000FF"/>
        </w:rPr>
        <w:fldChar w:fldCharType="end"/>
      </w:r>
    </w:hyperlink>
    <w:r w:rsidR="0047347D">
      <w:rPr>
        <w:color w:val="00000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92AD8"/>
    <w:multiLevelType w:val="multilevel"/>
    <w:tmpl w:val="D11CB9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1159494D"/>
    <w:multiLevelType w:val="multilevel"/>
    <w:tmpl w:val="A2FE562E"/>
    <w:lvl w:ilvl="0">
      <w:start w:val="1"/>
      <w:numFmt w:val="bullet"/>
      <w:lvlText w:val="●"/>
      <w:lvlJc w:val="left"/>
      <w:pPr>
        <w:ind w:left="1776" w:hanging="360"/>
      </w:pPr>
      <w:rPr>
        <w:rFonts w:ascii="Noto Sans Symbols" w:eastAsia="Noto Sans Symbols" w:hAnsi="Noto Sans Symbols" w:cs="Noto Sans Symbols"/>
      </w:rPr>
    </w:lvl>
    <w:lvl w:ilvl="1">
      <w:start w:val="1"/>
      <w:numFmt w:val="bullet"/>
      <w:lvlText w:val="o"/>
      <w:lvlJc w:val="left"/>
      <w:pPr>
        <w:ind w:left="2496" w:hanging="360"/>
      </w:pPr>
      <w:rPr>
        <w:rFonts w:ascii="Courier New" w:eastAsia="Courier New" w:hAnsi="Courier New" w:cs="Courier New"/>
      </w:rPr>
    </w:lvl>
    <w:lvl w:ilvl="2">
      <w:start w:val="1"/>
      <w:numFmt w:val="bullet"/>
      <w:lvlText w:val="▪"/>
      <w:lvlJc w:val="left"/>
      <w:pPr>
        <w:ind w:left="3216" w:hanging="360"/>
      </w:pPr>
      <w:rPr>
        <w:rFonts w:ascii="Noto Sans Symbols" w:eastAsia="Noto Sans Symbols" w:hAnsi="Noto Sans Symbols" w:cs="Noto Sans Symbols"/>
      </w:rPr>
    </w:lvl>
    <w:lvl w:ilvl="3">
      <w:start w:val="1"/>
      <w:numFmt w:val="bullet"/>
      <w:lvlText w:val="●"/>
      <w:lvlJc w:val="left"/>
      <w:pPr>
        <w:ind w:left="3936" w:hanging="360"/>
      </w:pPr>
      <w:rPr>
        <w:rFonts w:ascii="Noto Sans Symbols" w:eastAsia="Noto Sans Symbols" w:hAnsi="Noto Sans Symbols" w:cs="Noto Sans Symbols"/>
      </w:rPr>
    </w:lvl>
    <w:lvl w:ilvl="4">
      <w:start w:val="1"/>
      <w:numFmt w:val="bullet"/>
      <w:lvlText w:val="o"/>
      <w:lvlJc w:val="left"/>
      <w:pPr>
        <w:ind w:left="4656" w:hanging="360"/>
      </w:pPr>
      <w:rPr>
        <w:rFonts w:ascii="Courier New" w:eastAsia="Courier New" w:hAnsi="Courier New" w:cs="Courier New"/>
      </w:rPr>
    </w:lvl>
    <w:lvl w:ilvl="5">
      <w:start w:val="1"/>
      <w:numFmt w:val="bullet"/>
      <w:lvlText w:val="▪"/>
      <w:lvlJc w:val="left"/>
      <w:pPr>
        <w:ind w:left="5376" w:hanging="360"/>
      </w:pPr>
      <w:rPr>
        <w:rFonts w:ascii="Noto Sans Symbols" w:eastAsia="Noto Sans Symbols" w:hAnsi="Noto Sans Symbols" w:cs="Noto Sans Symbols"/>
      </w:rPr>
    </w:lvl>
    <w:lvl w:ilvl="6">
      <w:start w:val="1"/>
      <w:numFmt w:val="bullet"/>
      <w:lvlText w:val="●"/>
      <w:lvlJc w:val="left"/>
      <w:pPr>
        <w:ind w:left="6096" w:hanging="360"/>
      </w:pPr>
      <w:rPr>
        <w:rFonts w:ascii="Noto Sans Symbols" w:eastAsia="Noto Sans Symbols" w:hAnsi="Noto Sans Symbols" w:cs="Noto Sans Symbols"/>
      </w:rPr>
    </w:lvl>
    <w:lvl w:ilvl="7">
      <w:start w:val="1"/>
      <w:numFmt w:val="bullet"/>
      <w:lvlText w:val="o"/>
      <w:lvlJc w:val="left"/>
      <w:pPr>
        <w:ind w:left="6816" w:hanging="360"/>
      </w:pPr>
      <w:rPr>
        <w:rFonts w:ascii="Courier New" w:eastAsia="Courier New" w:hAnsi="Courier New" w:cs="Courier New"/>
      </w:rPr>
    </w:lvl>
    <w:lvl w:ilvl="8">
      <w:start w:val="1"/>
      <w:numFmt w:val="bullet"/>
      <w:lvlText w:val="▪"/>
      <w:lvlJc w:val="left"/>
      <w:pPr>
        <w:ind w:left="7536" w:hanging="360"/>
      </w:pPr>
      <w:rPr>
        <w:rFonts w:ascii="Noto Sans Symbols" w:eastAsia="Noto Sans Symbols" w:hAnsi="Noto Sans Symbols" w:cs="Noto Sans Symbols"/>
      </w:rPr>
    </w:lvl>
  </w:abstractNum>
  <w:abstractNum w:abstractNumId="2">
    <w:nsid w:val="11D43761"/>
    <w:multiLevelType w:val="multilevel"/>
    <w:tmpl w:val="673CDF7C"/>
    <w:lvl w:ilvl="0">
      <w:start w:val="1"/>
      <w:numFmt w:val="lowerLetter"/>
      <w:lvlText w:val="%1)"/>
      <w:lvlJc w:val="left"/>
      <w:pPr>
        <w:ind w:left="36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A1A0169"/>
    <w:multiLevelType w:val="multilevel"/>
    <w:tmpl w:val="7CBEF8D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C6568E"/>
    <w:multiLevelType w:val="multilevel"/>
    <w:tmpl w:val="9514A9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0E530B2"/>
    <w:multiLevelType w:val="multilevel"/>
    <w:tmpl w:val="908CF460"/>
    <w:lvl w:ilvl="0">
      <w:start w:val="1"/>
      <w:numFmt w:val="lowerLetter"/>
      <w:lvlText w:val="%1)"/>
      <w:lvlJc w:val="left"/>
      <w:pPr>
        <w:ind w:left="360" w:hanging="360"/>
      </w:pPr>
      <w:rPr>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nsid w:val="360C18D3"/>
    <w:multiLevelType w:val="multilevel"/>
    <w:tmpl w:val="387E833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EB9712D"/>
    <w:multiLevelType w:val="multilevel"/>
    <w:tmpl w:val="40AEB6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9032A1B"/>
    <w:multiLevelType w:val="multilevel"/>
    <w:tmpl w:val="365E3E6C"/>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nsid w:val="4A8D4EE1"/>
    <w:multiLevelType w:val="multilevel"/>
    <w:tmpl w:val="8DB87132"/>
    <w:lvl w:ilvl="0">
      <w:start w:val="1"/>
      <w:numFmt w:val="decimal"/>
      <w:lvlText w:val="%1."/>
      <w:lvlJc w:val="left"/>
      <w:pPr>
        <w:ind w:left="720" w:hanging="360"/>
      </w:pPr>
      <w:rPr>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F4B24BD"/>
    <w:multiLevelType w:val="multilevel"/>
    <w:tmpl w:val="20CED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5A97F6D"/>
    <w:multiLevelType w:val="multilevel"/>
    <w:tmpl w:val="B1F4546E"/>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Eater" w:eastAsia="Eater" w:hAnsi="Eater" w:cs="Eater"/>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nsid w:val="5C6A0EA9"/>
    <w:multiLevelType w:val="multilevel"/>
    <w:tmpl w:val="4468CE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6B42A2"/>
    <w:multiLevelType w:val="multilevel"/>
    <w:tmpl w:val="133EA5B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60073C8E"/>
    <w:multiLevelType w:val="multilevel"/>
    <w:tmpl w:val="B0AC5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2DC6A24"/>
    <w:multiLevelType w:val="multilevel"/>
    <w:tmpl w:val="7C3C871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64380C60"/>
    <w:multiLevelType w:val="multilevel"/>
    <w:tmpl w:val="DEFE3C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nsid w:val="6E504C36"/>
    <w:multiLevelType w:val="multilevel"/>
    <w:tmpl w:val="089C95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E9935CB"/>
    <w:multiLevelType w:val="multilevel"/>
    <w:tmpl w:val="F41A41C6"/>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9">
    <w:nsid w:val="74C207CB"/>
    <w:multiLevelType w:val="multilevel"/>
    <w:tmpl w:val="71AAE958"/>
    <w:lvl w:ilvl="0">
      <w:start w:val="1"/>
      <w:numFmt w:val="lowerLetter"/>
      <w:lvlText w:val="%1)"/>
      <w:lvlJc w:val="left"/>
      <w:pPr>
        <w:ind w:left="360" w:hanging="360"/>
      </w:pPr>
      <w:rPr>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7E4A3581"/>
    <w:multiLevelType w:val="multilevel"/>
    <w:tmpl w:val="BEBE328A"/>
    <w:lvl w:ilvl="0">
      <w:start w:val="1"/>
      <w:numFmt w:val="decimal"/>
      <w:lvlText w:val="%1."/>
      <w:lvlJc w:val="left"/>
      <w:pPr>
        <w:ind w:left="1440" w:hanging="360"/>
      </w:pPr>
      <w:rPr>
        <w:b w:val="0"/>
        <w:i w:val="0"/>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2"/>
  </w:num>
  <w:num w:numId="2">
    <w:abstractNumId w:val="11"/>
  </w:num>
  <w:num w:numId="3">
    <w:abstractNumId w:val="6"/>
  </w:num>
  <w:num w:numId="4">
    <w:abstractNumId w:val="0"/>
  </w:num>
  <w:num w:numId="5">
    <w:abstractNumId w:val="9"/>
  </w:num>
  <w:num w:numId="6">
    <w:abstractNumId w:val="20"/>
  </w:num>
  <w:num w:numId="7">
    <w:abstractNumId w:val="2"/>
  </w:num>
  <w:num w:numId="8">
    <w:abstractNumId w:val="3"/>
  </w:num>
  <w:num w:numId="9">
    <w:abstractNumId w:val="19"/>
  </w:num>
  <w:num w:numId="10">
    <w:abstractNumId w:val="7"/>
  </w:num>
  <w:num w:numId="11">
    <w:abstractNumId w:val="17"/>
  </w:num>
  <w:num w:numId="12">
    <w:abstractNumId w:val="18"/>
  </w:num>
  <w:num w:numId="13">
    <w:abstractNumId w:val="13"/>
  </w:num>
  <w:num w:numId="14">
    <w:abstractNumId w:val="14"/>
  </w:num>
  <w:num w:numId="15">
    <w:abstractNumId w:val="4"/>
  </w:num>
  <w:num w:numId="16">
    <w:abstractNumId w:val="5"/>
  </w:num>
  <w:num w:numId="17">
    <w:abstractNumId w:val="10"/>
  </w:num>
  <w:num w:numId="18">
    <w:abstractNumId w:val="16"/>
  </w:num>
  <w:num w:numId="19">
    <w:abstractNumId w:val="15"/>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275"/>
    <w:rsid w:val="000B4C11"/>
    <w:rsid w:val="000C05C3"/>
    <w:rsid w:val="002D3932"/>
    <w:rsid w:val="0030563B"/>
    <w:rsid w:val="003E704B"/>
    <w:rsid w:val="00462436"/>
    <w:rsid w:val="0047347D"/>
    <w:rsid w:val="004B64BD"/>
    <w:rsid w:val="005A2DB8"/>
    <w:rsid w:val="00636109"/>
    <w:rsid w:val="0064613B"/>
    <w:rsid w:val="006839D2"/>
    <w:rsid w:val="00763E17"/>
    <w:rsid w:val="00880E08"/>
    <w:rsid w:val="009612F9"/>
    <w:rsid w:val="00965220"/>
    <w:rsid w:val="00A448D1"/>
    <w:rsid w:val="00A54050"/>
    <w:rsid w:val="00A94F38"/>
    <w:rsid w:val="00B5563D"/>
    <w:rsid w:val="00B62CF2"/>
    <w:rsid w:val="00B67B7D"/>
    <w:rsid w:val="00BE53A5"/>
    <w:rsid w:val="00C85129"/>
    <w:rsid w:val="00CF3275"/>
    <w:rsid w:val="00D43ACA"/>
    <w:rsid w:val="00D57E21"/>
    <w:rsid w:val="00DB7BEF"/>
    <w:rsid w:val="00E543E4"/>
    <w:rsid w:val="00E847E9"/>
    <w:rsid w:val="00F36F90"/>
    <w:rsid w:val="00F562EE"/>
    <w:rsid w:val="00FB05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0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03360F"/>
    <w:pPr>
      <w:tabs>
        <w:tab w:val="center" w:pos="4252"/>
        <w:tab w:val="right" w:pos="8504"/>
      </w:tabs>
    </w:pPr>
  </w:style>
  <w:style w:type="character" w:customStyle="1" w:styleId="EncabezadoCar">
    <w:name w:val="Encabezado Car"/>
    <w:basedOn w:val="Fuentedeprrafopredeter"/>
    <w:link w:val="Encabezado"/>
    <w:rsid w:val="0003360F"/>
    <w:rPr>
      <w:rFonts w:ascii="Times New Roman" w:eastAsia="Times New Roman" w:hAnsi="Times New Roman" w:cs="Times New Roman"/>
      <w:sz w:val="24"/>
      <w:szCs w:val="24"/>
      <w:lang w:eastAsia="es-ES"/>
    </w:rPr>
  </w:style>
  <w:style w:type="paragraph" w:styleId="Piedepgina">
    <w:name w:val="footer"/>
    <w:basedOn w:val="Normal"/>
    <w:link w:val="PiedepginaCar"/>
    <w:rsid w:val="0003360F"/>
    <w:pPr>
      <w:tabs>
        <w:tab w:val="center" w:pos="4252"/>
        <w:tab w:val="right" w:pos="8504"/>
      </w:tabs>
    </w:pPr>
  </w:style>
  <w:style w:type="character" w:customStyle="1" w:styleId="PiedepginaCar">
    <w:name w:val="Pie de página Car"/>
    <w:basedOn w:val="Fuentedeprrafopredeter"/>
    <w:link w:val="Piedepgina"/>
    <w:rsid w:val="0003360F"/>
    <w:rPr>
      <w:rFonts w:ascii="Times New Roman" w:eastAsia="Times New Roman" w:hAnsi="Times New Roman" w:cs="Times New Roman"/>
      <w:sz w:val="24"/>
      <w:szCs w:val="24"/>
      <w:lang w:eastAsia="es-ES"/>
    </w:rPr>
  </w:style>
  <w:style w:type="character" w:styleId="Nmerodepgina">
    <w:name w:val="page number"/>
    <w:basedOn w:val="Fuentedeprrafopredeter"/>
    <w:rsid w:val="0003360F"/>
  </w:style>
  <w:style w:type="paragraph" w:styleId="Prrafodelista">
    <w:name w:val="List Paragraph"/>
    <w:basedOn w:val="Normal"/>
    <w:uiPriority w:val="34"/>
    <w:qFormat/>
    <w:rsid w:val="0003360F"/>
    <w:pPr>
      <w:ind w:left="720"/>
      <w:contextualSpacing/>
    </w:pPr>
  </w:style>
  <w:style w:type="paragraph" w:styleId="Textodeglobo">
    <w:name w:val="Balloon Text"/>
    <w:basedOn w:val="Normal"/>
    <w:link w:val="TextodegloboCar"/>
    <w:uiPriority w:val="99"/>
    <w:semiHidden/>
    <w:unhideWhenUsed/>
    <w:rsid w:val="00F6325C"/>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F6325C"/>
    <w:rPr>
      <w:rFonts w:ascii="Segoe UI" w:hAnsi="Segoe UI" w:cs="Segoe UI"/>
      <w:sz w:val="18"/>
      <w:szCs w:val="18"/>
    </w:rPr>
  </w:style>
  <w:style w:type="character" w:styleId="Refdecomentario">
    <w:name w:val="annotation reference"/>
    <w:basedOn w:val="Fuentedeprrafopredeter"/>
    <w:uiPriority w:val="99"/>
    <w:semiHidden/>
    <w:unhideWhenUsed/>
    <w:rsid w:val="0060675E"/>
    <w:rPr>
      <w:sz w:val="16"/>
      <w:szCs w:val="16"/>
    </w:rPr>
  </w:style>
  <w:style w:type="paragraph" w:styleId="Textocomentario">
    <w:name w:val="annotation text"/>
    <w:basedOn w:val="Normal"/>
    <w:link w:val="TextocomentarioCar"/>
    <w:uiPriority w:val="99"/>
    <w:semiHidden/>
    <w:unhideWhenUsed/>
    <w:rsid w:val="0060675E"/>
    <w:rPr>
      <w:sz w:val="20"/>
      <w:szCs w:val="20"/>
    </w:rPr>
  </w:style>
  <w:style w:type="character" w:customStyle="1" w:styleId="TextocomentarioCar">
    <w:name w:val="Texto comentario Car"/>
    <w:basedOn w:val="Fuentedeprrafopredeter"/>
    <w:link w:val="Textocomentario"/>
    <w:uiPriority w:val="99"/>
    <w:semiHidden/>
    <w:rsid w:val="0060675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0675E"/>
    <w:rPr>
      <w:b/>
      <w:bCs/>
    </w:rPr>
  </w:style>
  <w:style w:type="character" w:customStyle="1" w:styleId="AsuntodelcomentarioCar">
    <w:name w:val="Asunto del comentario Car"/>
    <w:basedOn w:val="TextocomentarioCar"/>
    <w:link w:val="Asuntodelcomentario"/>
    <w:uiPriority w:val="99"/>
    <w:semiHidden/>
    <w:rsid w:val="0060675E"/>
    <w:rPr>
      <w:rFonts w:ascii="Times New Roman" w:eastAsia="Times New Roman" w:hAnsi="Times New Roman" w:cs="Times New Roman"/>
      <w:b/>
      <w:bCs/>
      <w:sz w:val="20"/>
      <w:szCs w:val="20"/>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60F"/>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rsid w:val="0003360F"/>
    <w:pPr>
      <w:tabs>
        <w:tab w:val="center" w:pos="4252"/>
        <w:tab w:val="right" w:pos="8504"/>
      </w:tabs>
    </w:pPr>
  </w:style>
  <w:style w:type="character" w:customStyle="1" w:styleId="EncabezadoCar">
    <w:name w:val="Encabezado Car"/>
    <w:basedOn w:val="Fuentedeprrafopredeter"/>
    <w:link w:val="Encabezado"/>
    <w:rsid w:val="0003360F"/>
    <w:rPr>
      <w:rFonts w:ascii="Times New Roman" w:eastAsia="Times New Roman" w:hAnsi="Times New Roman" w:cs="Times New Roman"/>
      <w:sz w:val="24"/>
      <w:szCs w:val="24"/>
      <w:lang w:eastAsia="es-ES"/>
    </w:rPr>
  </w:style>
  <w:style w:type="paragraph" w:styleId="Piedepgina">
    <w:name w:val="footer"/>
    <w:basedOn w:val="Normal"/>
    <w:link w:val="PiedepginaCar"/>
    <w:rsid w:val="0003360F"/>
    <w:pPr>
      <w:tabs>
        <w:tab w:val="center" w:pos="4252"/>
        <w:tab w:val="right" w:pos="8504"/>
      </w:tabs>
    </w:pPr>
  </w:style>
  <w:style w:type="character" w:customStyle="1" w:styleId="PiedepginaCar">
    <w:name w:val="Pie de página Car"/>
    <w:basedOn w:val="Fuentedeprrafopredeter"/>
    <w:link w:val="Piedepgina"/>
    <w:rsid w:val="0003360F"/>
    <w:rPr>
      <w:rFonts w:ascii="Times New Roman" w:eastAsia="Times New Roman" w:hAnsi="Times New Roman" w:cs="Times New Roman"/>
      <w:sz w:val="24"/>
      <w:szCs w:val="24"/>
      <w:lang w:eastAsia="es-ES"/>
    </w:rPr>
  </w:style>
  <w:style w:type="character" w:styleId="Nmerodepgina">
    <w:name w:val="page number"/>
    <w:basedOn w:val="Fuentedeprrafopredeter"/>
    <w:rsid w:val="0003360F"/>
  </w:style>
  <w:style w:type="paragraph" w:styleId="Prrafodelista">
    <w:name w:val="List Paragraph"/>
    <w:basedOn w:val="Normal"/>
    <w:uiPriority w:val="34"/>
    <w:qFormat/>
    <w:rsid w:val="0003360F"/>
    <w:pPr>
      <w:ind w:left="720"/>
      <w:contextualSpacing/>
    </w:pPr>
  </w:style>
  <w:style w:type="paragraph" w:styleId="Textodeglobo">
    <w:name w:val="Balloon Text"/>
    <w:basedOn w:val="Normal"/>
    <w:link w:val="TextodegloboCar"/>
    <w:uiPriority w:val="99"/>
    <w:semiHidden/>
    <w:unhideWhenUsed/>
    <w:rsid w:val="00F6325C"/>
    <w:rPr>
      <w:rFonts w:ascii="Segoe UI" w:eastAsiaTheme="minorHAnsi" w:hAnsi="Segoe UI" w:cs="Segoe UI"/>
      <w:sz w:val="18"/>
      <w:szCs w:val="18"/>
      <w:lang w:eastAsia="en-US"/>
    </w:rPr>
  </w:style>
  <w:style w:type="character" w:customStyle="1" w:styleId="TextodegloboCar">
    <w:name w:val="Texto de globo Car"/>
    <w:basedOn w:val="Fuentedeprrafopredeter"/>
    <w:link w:val="Textodeglobo"/>
    <w:uiPriority w:val="99"/>
    <w:semiHidden/>
    <w:rsid w:val="00F6325C"/>
    <w:rPr>
      <w:rFonts w:ascii="Segoe UI" w:hAnsi="Segoe UI" w:cs="Segoe UI"/>
      <w:sz w:val="18"/>
      <w:szCs w:val="18"/>
    </w:rPr>
  </w:style>
  <w:style w:type="character" w:styleId="Refdecomentario">
    <w:name w:val="annotation reference"/>
    <w:basedOn w:val="Fuentedeprrafopredeter"/>
    <w:uiPriority w:val="99"/>
    <w:semiHidden/>
    <w:unhideWhenUsed/>
    <w:rsid w:val="0060675E"/>
    <w:rPr>
      <w:sz w:val="16"/>
      <w:szCs w:val="16"/>
    </w:rPr>
  </w:style>
  <w:style w:type="paragraph" w:styleId="Textocomentario">
    <w:name w:val="annotation text"/>
    <w:basedOn w:val="Normal"/>
    <w:link w:val="TextocomentarioCar"/>
    <w:uiPriority w:val="99"/>
    <w:semiHidden/>
    <w:unhideWhenUsed/>
    <w:rsid w:val="0060675E"/>
    <w:rPr>
      <w:sz w:val="20"/>
      <w:szCs w:val="20"/>
    </w:rPr>
  </w:style>
  <w:style w:type="character" w:customStyle="1" w:styleId="TextocomentarioCar">
    <w:name w:val="Texto comentario Car"/>
    <w:basedOn w:val="Fuentedeprrafopredeter"/>
    <w:link w:val="Textocomentario"/>
    <w:uiPriority w:val="99"/>
    <w:semiHidden/>
    <w:rsid w:val="0060675E"/>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0675E"/>
    <w:rPr>
      <w:b/>
      <w:bCs/>
    </w:rPr>
  </w:style>
  <w:style w:type="character" w:customStyle="1" w:styleId="AsuntodelcomentarioCar">
    <w:name w:val="Asunto del comentario Car"/>
    <w:basedOn w:val="TextocomentarioCar"/>
    <w:link w:val="Asuntodelcomentario"/>
    <w:uiPriority w:val="99"/>
    <w:semiHidden/>
    <w:rsid w:val="0060675E"/>
    <w:rPr>
      <w:rFonts w:ascii="Times New Roman" w:eastAsia="Times New Roman" w:hAnsi="Times New Roman" w:cs="Times New Roman"/>
      <w:b/>
      <w:bCs/>
      <w:sz w:val="20"/>
      <w:szCs w:val="20"/>
      <w:lang w:eastAsia="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http://www.pasapues.es/aragonesasi/escudos/escgrand.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http://www.pasapues.es/aragonesasi/escudos/escgrand.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aragon.es/aragon/css/img/logo.gif" TargetMode="External"/><Relationship Id="rId2" Type="http://schemas.openxmlformats.org/officeDocument/2006/relationships/image" Target="media/image2.png"/><Relationship Id="rId1" Type="http://schemas.openxmlformats.org/officeDocument/2006/relationships/hyperlink" Target="http://www.aragon.es/portal/site/GobiernoArag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o1ac7xx3XYVyQ/eMGz1IN0nFUQ==">AMUW2mX5/xkk2yq8LIQotbfrczCeTxW9z1DWY59ItOuZoxv9bgDUduUVVEFTHkY2mRtHKPzLeW/XNG0Gx5cYLO1U1p9y+2ZMRVix3FHgmW07oeIMeSCXe/8XsCI9JdEWrQE6ISb8WFhn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2547</Words>
  <Characters>14009</Characters>
  <Application>Microsoft Office Word</Application>
  <DocSecurity>0</DocSecurity>
  <Lines>116</Lines>
  <Paragraphs>33</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MANOLO</cp:lastModifiedBy>
  <cp:revision>4</cp:revision>
  <dcterms:created xsi:type="dcterms:W3CDTF">2020-09-09T09:15:00Z</dcterms:created>
  <dcterms:modified xsi:type="dcterms:W3CDTF">2020-09-09T09:41:00Z</dcterms:modified>
</cp:coreProperties>
</file>